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070" w:rsidRPr="00B80070" w:rsidRDefault="00B80070" w:rsidP="00B649EA">
      <w:pPr>
        <w:pStyle w:val="a5"/>
        <w:spacing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B80070">
        <w:rPr>
          <w:rFonts w:ascii="Times New Roman" w:hAnsi="Times New Roman"/>
          <w:b/>
          <w:sz w:val="28"/>
          <w:szCs w:val="28"/>
        </w:rPr>
        <w:t>Техни</w:t>
      </w:r>
      <w:r w:rsidR="00B649EA">
        <w:rPr>
          <w:rFonts w:ascii="Times New Roman" w:hAnsi="Times New Roman"/>
          <w:b/>
          <w:sz w:val="28"/>
          <w:szCs w:val="28"/>
        </w:rPr>
        <w:t>ческое задание на строительство</w:t>
      </w:r>
    </w:p>
    <w:p w:rsidR="00E23F52" w:rsidRPr="00E23F52" w:rsidRDefault="00E23F52" w:rsidP="00E23F52">
      <w:pPr>
        <w:spacing w:after="0" w:line="240" w:lineRule="auto"/>
        <w:ind w:left="426" w:right="14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23F52" w:rsidRDefault="00583CEF" w:rsidP="00E23F52">
      <w:pPr>
        <w:pStyle w:val="a5"/>
        <w:numPr>
          <w:ilvl w:val="0"/>
          <w:numId w:val="7"/>
        </w:numPr>
        <w:spacing w:after="0" w:line="240" w:lineRule="auto"/>
        <w:ind w:right="14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Место расположение скважины</w:t>
      </w:r>
    </w:p>
    <w:p w:rsidR="009A3456" w:rsidRPr="00583CEF" w:rsidRDefault="009A3456" w:rsidP="00583CEF">
      <w:pPr>
        <w:spacing w:after="0" w:line="240" w:lineRule="auto"/>
        <w:ind w:left="426" w:right="14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83CEF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bookmarkStart w:id="0" w:name="_GoBack"/>
      <w:r w:rsidRPr="00583CEF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="00583CEF" w:rsidRPr="00583CEF">
        <w:rPr>
          <w:rFonts w:ascii="Times New Roman" w:eastAsia="Times New Roman" w:hAnsi="Times New Roman"/>
          <w:sz w:val="28"/>
          <w:szCs w:val="28"/>
          <w:lang w:eastAsia="ar-SA"/>
        </w:rPr>
        <w:t xml:space="preserve">аратовская область, </w:t>
      </w:r>
      <w:proofErr w:type="spellStart"/>
      <w:r w:rsidR="00583CEF" w:rsidRPr="00583CEF">
        <w:rPr>
          <w:rFonts w:ascii="Times New Roman" w:eastAsia="Times New Roman" w:hAnsi="Times New Roman"/>
          <w:sz w:val="28"/>
          <w:szCs w:val="28"/>
          <w:lang w:eastAsia="ar-SA"/>
        </w:rPr>
        <w:t>Духовнтцкий</w:t>
      </w:r>
      <w:proofErr w:type="spellEnd"/>
      <w:r w:rsidR="00583CEF" w:rsidRPr="00583CEF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Pr="00583CEF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583CEF">
        <w:rPr>
          <w:rFonts w:ascii="Times New Roman" w:eastAsia="Times New Roman" w:hAnsi="Times New Roman"/>
          <w:sz w:val="28"/>
          <w:szCs w:val="28"/>
          <w:lang w:eastAsia="ar-SA"/>
        </w:rPr>
        <w:t>Липовское</w:t>
      </w:r>
      <w:proofErr w:type="spellEnd"/>
      <w:r w:rsidRPr="00583CEF">
        <w:rPr>
          <w:rFonts w:ascii="Times New Roman" w:eastAsia="Times New Roman" w:hAnsi="Times New Roman"/>
          <w:sz w:val="28"/>
          <w:szCs w:val="28"/>
          <w:lang w:eastAsia="ar-SA"/>
        </w:rPr>
        <w:t xml:space="preserve"> МО, 7,6 км. северо- восточнее с. Липовка</w:t>
      </w:r>
    </w:p>
    <w:bookmarkEnd w:id="0"/>
    <w:p w:rsidR="00E23F52" w:rsidRDefault="00E23F52" w:rsidP="00965FBF">
      <w:pPr>
        <w:pStyle w:val="a5"/>
        <w:spacing w:after="0" w:line="240" w:lineRule="auto"/>
        <w:ind w:left="142"/>
        <w:jc w:val="both"/>
        <w:rPr>
          <w:rFonts w:ascii="Times New Roman" w:hAnsi="Times New Roman"/>
          <w:sz w:val="27"/>
          <w:szCs w:val="27"/>
        </w:rPr>
      </w:pPr>
      <w:r w:rsidRPr="003D67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166B86" wp14:editId="3E27E426">
            <wp:extent cx="5940425" cy="7459791"/>
            <wp:effectExtent l="0" t="0" r="3175" b="8255"/>
            <wp:docPr id="1394" name="Рисунок 1394" descr="\\Proekt\общийдоступ\ПРОЕКТЫ ТЕХНИЧЕСКИЕ\№3 Иверская\Обзор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roekt\общийдоступ\ПРОЕКТЫ ТЕХНИЧЕСКИЕ\№3 Иверская\Обзор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52" w:rsidRPr="00E23F52" w:rsidRDefault="00E23F52" w:rsidP="00E23F52">
      <w:pPr>
        <w:pStyle w:val="a5"/>
        <w:spacing w:after="0" w:line="240" w:lineRule="auto"/>
        <w:ind w:left="786"/>
        <w:jc w:val="both"/>
        <w:rPr>
          <w:rFonts w:ascii="Times New Roman" w:hAnsi="Times New Roman"/>
          <w:sz w:val="27"/>
          <w:szCs w:val="27"/>
        </w:rPr>
      </w:pPr>
    </w:p>
    <w:p w:rsidR="00E23F52" w:rsidRDefault="00E23F52" w:rsidP="00E23F52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83CEF" w:rsidRDefault="00583CEF" w:rsidP="00E23F52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83CEF" w:rsidRDefault="00583CEF" w:rsidP="00E23F52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80070" w:rsidRPr="003777E5" w:rsidRDefault="00E23F52" w:rsidP="00E23F52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2</w:t>
      </w:r>
      <w:r w:rsidR="00B80070" w:rsidRPr="003777E5">
        <w:rPr>
          <w:rFonts w:ascii="Times New Roman" w:eastAsia="Times New Roman" w:hAnsi="Times New Roman"/>
          <w:b/>
          <w:sz w:val="28"/>
          <w:szCs w:val="28"/>
          <w:lang w:eastAsia="ar-SA"/>
        </w:rPr>
        <w:t>. Проектная характеристика скважины</w:t>
      </w:r>
    </w:p>
    <w:p w:rsidR="00B80070" w:rsidRPr="003777E5" w:rsidRDefault="00B80070" w:rsidP="00B649EA">
      <w:pPr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80070" w:rsidRPr="003777E5" w:rsidRDefault="00B80070" w:rsidP="00B649EA">
      <w:pPr>
        <w:spacing w:after="0" w:line="240" w:lineRule="auto"/>
        <w:ind w:left="426" w:right="14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Конструкция скважины определяется геолого-гидрогеологическими условиями и заявленной потребностью в воде.</w:t>
      </w:r>
    </w:p>
    <w:p w:rsidR="00B80070" w:rsidRDefault="00B80070" w:rsidP="00B649EA">
      <w:pPr>
        <w:spacing w:after="0" w:line="240" w:lineRule="auto"/>
        <w:ind w:left="426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Таблица 1</w:t>
      </w:r>
    </w:p>
    <w:tbl>
      <w:tblPr>
        <w:tblW w:w="8930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851"/>
        <w:gridCol w:w="4061"/>
        <w:gridCol w:w="1559"/>
        <w:gridCol w:w="2459"/>
      </w:tblGrid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Един. изм.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Количество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Количество скважин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шт.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Абс</w:t>
            </w:r>
            <w:proofErr w:type="spellEnd"/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отметка устья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86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Глубина скважины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130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Установившийся уровень воды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40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Динамический уровень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50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Понижение уровня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Производительность скважины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  <w:r w:rsidRPr="00B649E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3</w:t>
            </w: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/сут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100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 бурения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Роторный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Глубина загрузки насоса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80</w:t>
            </w:r>
          </w:p>
        </w:tc>
      </w:tr>
      <w:tr w:rsidR="00B80070" w:rsidRPr="003777E5" w:rsidTr="00B649EA">
        <w:trPr>
          <w:trHeight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Марка насоса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ЭЦВ</w:t>
            </w: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B649EA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6-10-</w:t>
            </w: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80</w:t>
            </w:r>
          </w:p>
        </w:tc>
      </w:tr>
      <w:tr w:rsidR="00B80070" w:rsidRPr="003777E5" w:rsidTr="00B649EA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Станция 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СУ-40</w:t>
            </w:r>
          </w:p>
        </w:tc>
      </w:tr>
      <w:tr w:rsidR="00B80070" w:rsidRPr="003777E5" w:rsidTr="00B649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  <w:r w:rsidRPr="00B649EA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33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Водоносный горизонт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070" w:rsidRPr="00B649EA" w:rsidRDefault="00B80070" w:rsidP="00B649EA">
            <w:pPr>
              <w:snapToGrid w:val="0"/>
              <w:spacing w:after="0" w:line="240" w:lineRule="auto"/>
              <w:ind w:left="-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649E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акчагыльский</w:t>
            </w:r>
            <w:proofErr w:type="spellEnd"/>
          </w:p>
        </w:tc>
      </w:tr>
    </w:tbl>
    <w:p w:rsidR="00B80070" w:rsidRDefault="00B80070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80070" w:rsidRDefault="00E23F52" w:rsidP="00097126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3</w:t>
      </w:r>
      <w:r w:rsidR="00B80070" w:rsidRPr="003777E5">
        <w:rPr>
          <w:rFonts w:ascii="Times New Roman" w:eastAsia="Times New Roman" w:hAnsi="Times New Roman"/>
          <w:b/>
          <w:sz w:val="28"/>
          <w:szCs w:val="28"/>
          <w:lang w:eastAsia="ar-SA"/>
        </w:rPr>
        <w:t>. Конструкция скважины</w:t>
      </w:r>
    </w:p>
    <w:p w:rsidR="00B80070" w:rsidRPr="003777E5" w:rsidRDefault="00B80070" w:rsidP="00B649EA">
      <w:pPr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80070" w:rsidRPr="003777E5" w:rsidRDefault="00B80070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Учитывая принятый способ бурения, технологию и методику ведения работ, глубину залегания принятого к эксплуатации водоносного горизонта, заявленную потребность в воде, тип водоподъемного оборудования и опыт эксплуатации скважин на соседних площадях, конструкция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водозаборной разведочно-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эксплуатационной скважины принимается следующей:</w:t>
      </w:r>
    </w:p>
    <w:p w:rsidR="00B80070" w:rsidRPr="003777E5" w:rsidRDefault="00B80070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- техническая колонна (кондуктор) Д-219 мм от + 0,5 до 130 м;</w:t>
      </w:r>
    </w:p>
    <w:p w:rsidR="00B80070" w:rsidRPr="003777E5" w:rsidRDefault="00B80070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- фильтрационная колонна Д159 мм в инт. 100 - 130</w:t>
      </w:r>
    </w:p>
    <w:p w:rsidR="00B80070" w:rsidRPr="003777E5" w:rsidRDefault="00B80070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- фильтр сетчатый 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sym w:font="Symbol" w:char="F0C6"/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159 мм 110 - 120 м;</w:t>
      </w:r>
    </w:p>
    <w:p w:rsidR="00B80070" w:rsidRPr="003777E5" w:rsidRDefault="00B80070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- отстойник 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sym w:font="Symbol" w:char="F0C6"/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159 мм 120 - 130 м.</w:t>
      </w:r>
    </w:p>
    <w:p w:rsidR="00B80070" w:rsidRDefault="00B80070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Глубина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водозаборной 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скважины и установки фильтрационной колонны корректируется по результатам бурения и каротажным исследованиям.</w:t>
      </w:r>
    </w:p>
    <w:p w:rsidR="00097126" w:rsidRDefault="00097126" w:rsidP="00B649EA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53571" w:rsidRDefault="00E23F52" w:rsidP="00253571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4</w:t>
      </w:r>
      <w:r w:rsidR="00B80070" w:rsidRPr="003777E5">
        <w:rPr>
          <w:rFonts w:ascii="Times New Roman" w:eastAsia="Times New Roman" w:hAnsi="Times New Roman"/>
          <w:b/>
          <w:sz w:val="28"/>
          <w:szCs w:val="28"/>
          <w:lang w:eastAsia="ar-SA"/>
        </w:rPr>
        <w:t>. Производство буровых работ</w:t>
      </w:r>
    </w:p>
    <w:p w:rsidR="00253571" w:rsidRDefault="00253571" w:rsidP="00253571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80070" w:rsidRPr="003777E5" w:rsidRDefault="00B80070" w:rsidP="00253571">
      <w:pPr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Бурение </w:t>
      </w:r>
      <w:r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водозаборной разведочно-</w:t>
      </w:r>
      <w:r w:rsidRPr="003777E5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эксплуатационной скважины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 глубиной 130 м будет проводиться вращательно-роторным способом с прямой промывкой, технической водой или облегченным глинистым раствором без химических реагентов, буровой установкой УРБ-3АМ или 1БА-15В.</w:t>
      </w:r>
    </w:p>
    <w:p w:rsidR="00253571" w:rsidRDefault="00B80070" w:rsidP="0009712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В начале в скважине бурение проводится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долотом Ø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132 мм до проектной глубины 130 м для последующего проведения каротажных исследований. В качестве промывочной жидкости используется глинистый раствор. </w:t>
      </w:r>
    </w:p>
    <w:p w:rsidR="00253571" w:rsidRDefault="00B80070" w:rsidP="0009712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Вскрытие и бурение по выбранному горизонту ведется технической водой. После проведения каротажных исследований скважина разбуривается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долотом Ø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295 мм от 0 до 110 м под техническую колонну (кондуктор)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Ø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219 мм (глубину спуска башмака кондуктора корректировать согласно результатов каротажных работ, располагать в устойчивом глинистом </w:t>
      </w:r>
      <w:proofErr w:type="spellStart"/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пропластке</w:t>
      </w:r>
      <w:proofErr w:type="spellEnd"/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). </w:t>
      </w:r>
    </w:p>
    <w:p w:rsidR="00253571" w:rsidRDefault="00B80070" w:rsidP="0009712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После полного затрубного цементажа кондуктора в интервале от 0 до 110 м., ОЗЦ и разбуривания цементного стакана, скважина расширяется долотом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Ø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190 мм под фильтровую колонну 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sym w:font="Symbol" w:char="F0C6"/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159 мм, которая устанавливается «</w:t>
      </w:r>
      <w:proofErr w:type="spellStart"/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впотай</w:t>
      </w:r>
      <w:proofErr w:type="spellEnd"/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» в интервале 100 - 130 м. </w:t>
      </w:r>
    </w:p>
    <w:p w:rsidR="00B80070" w:rsidRDefault="00B80070" w:rsidP="00097126">
      <w:pPr>
        <w:spacing w:after="0" w:line="240" w:lineRule="auto"/>
        <w:ind w:left="426"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 xml:space="preserve">Фильтр сетчатый </w:t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sym w:font="Symbol" w:char="F0C6"/>
      </w:r>
      <w:r w:rsidRPr="003777E5">
        <w:rPr>
          <w:rFonts w:ascii="Times New Roman" w:eastAsia="Times New Roman" w:hAnsi="Times New Roman"/>
          <w:sz w:val="28"/>
          <w:szCs w:val="28"/>
          <w:lang w:eastAsia="ar-SA"/>
        </w:rPr>
        <w:t>159 мм рабочая часть фильтра в интервале 110 - 120 м, отстойник в интервале 120 - 130 м. Производится песчано-гравийная засыпка фильтровой колонны в интервале 100 - 130 м.</w:t>
      </w:r>
    </w:p>
    <w:p w:rsidR="00097126" w:rsidRDefault="00097126" w:rsidP="00097126">
      <w:pPr>
        <w:pStyle w:val="a5"/>
        <w:spacing w:after="0" w:line="240" w:lineRule="auto"/>
        <w:ind w:left="426" w:firstLine="567"/>
        <w:rPr>
          <w:rFonts w:ascii="Times New Roman" w:hAnsi="Times New Roman"/>
          <w:sz w:val="28"/>
          <w:szCs w:val="28"/>
        </w:rPr>
      </w:pPr>
    </w:p>
    <w:p w:rsidR="00654520" w:rsidRDefault="00B80070" w:rsidP="00097126">
      <w:pPr>
        <w:pStyle w:val="a5"/>
        <w:spacing w:after="0" w:line="240" w:lineRule="auto"/>
        <w:ind w:left="426" w:firstLine="567"/>
        <w:rPr>
          <w:rFonts w:ascii="Times New Roman" w:hAnsi="Times New Roman"/>
          <w:sz w:val="28"/>
          <w:szCs w:val="28"/>
        </w:rPr>
      </w:pPr>
      <w:r w:rsidRPr="00B80070">
        <w:rPr>
          <w:rFonts w:ascii="Times New Roman" w:hAnsi="Times New Roman"/>
          <w:sz w:val="28"/>
          <w:szCs w:val="28"/>
        </w:rPr>
        <w:t>Время, отведённое на строительство</w:t>
      </w:r>
      <w:r>
        <w:rPr>
          <w:rFonts w:ascii="Times New Roman" w:hAnsi="Times New Roman"/>
          <w:sz w:val="28"/>
          <w:szCs w:val="28"/>
        </w:rPr>
        <w:t xml:space="preserve"> – 7,1 суток.</w:t>
      </w:r>
    </w:p>
    <w:p w:rsidR="00B80070" w:rsidRPr="00B80070" w:rsidRDefault="00B80070" w:rsidP="00097126">
      <w:pPr>
        <w:pStyle w:val="a5"/>
        <w:spacing w:after="0" w:line="240" w:lineRule="auto"/>
        <w:ind w:left="426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Дебет не менее 10 м3/час.</w:t>
      </w:r>
    </w:p>
    <w:p w:rsidR="00097126" w:rsidRDefault="00097126" w:rsidP="00B649EA">
      <w:pPr>
        <w:pStyle w:val="a5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253571" w:rsidRDefault="00253571" w:rsidP="00B649EA">
      <w:pPr>
        <w:pStyle w:val="a5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097126" w:rsidRDefault="00097126" w:rsidP="00B649EA">
      <w:pPr>
        <w:pStyle w:val="a5"/>
        <w:spacing w:line="240" w:lineRule="auto"/>
        <w:ind w:left="426"/>
        <w:jc w:val="both"/>
        <w:rPr>
          <w:rFonts w:ascii="Times New Roman" w:hAnsi="Times New Roman"/>
          <w:b/>
          <w:sz w:val="26"/>
          <w:szCs w:val="26"/>
        </w:rPr>
      </w:pPr>
    </w:p>
    <w:p w:rsidR="008973FB" w:rsidRPr="00015A8E" w:rsidRDefault="008973FB" w:rsidP="00B649EA">
      <w:pPr>
        <w:pStyle w:val="a5"/>
        <w:spacing w:line="240" w:lineRule="auto"/>
        <w:ind w:left="426"/>
        <w:jc w:val="both"/>
        <w:rPr>
          <w:rFonts w:ascii="Times New Roman" w:hAnsi="Times New Roman"/>
          <w:sz w:val="26"/>
          <w:szCs w:val="26"/>
        </w:rPr>
      </w:pPr>
    </w:p>
    <w:p w:rsidR="008973FB" w:rsidRPr="00015A8E" w:rsidRDefault="008973FB" w:rsidP="00B649EA">
      <w:pPr>
        <w:pStyle w:val="a5"/>
        <w:spacing w:line="240" w:lineRule="auto"/>
        <w:ind w:left="426"/>
        <w:jc w:val="both"/>
        <w:rPr>
          <w:rFonts w:ascii="Times New Roman" w:hAnsi="Times New Roman"/>
          <w:sz w:val="26"/>
          <w:szCs w:val="26"/>
        </w:rPr>
      </w:pPr>
    </w:p>
    <w:p w:rsidR="00181CFD" w:rsidRPr="00181CFD" w:rsidRDefault="00181CFD" w:rsidP="00B649EA">
      <w:pPr>
        <w:pStyle w:val="a5"/>
        <w:spacing w:line="240" w:lineRule="auto"/>
        <w:ind w:left="426"/>
        <w:jc w:val="both"/>
        <w:rPr>
          <w:rFonts w:ascii="Times New Roman" w:hAnsi="Times New Roman"/>
          <w:color w:val="FF0000"/>
          <w:sz w:val="26"/>
          <w:szCs w:val="26"/>
        </w:rPr>
      </w:pPr>
    </w:p>
    <w:sectPr w:rsidR="00181CFD" w:rsidRPr="00181CFD" w:rsidSect="0025357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15AEE"/>
    <w:multiLevelType w:val="multilevel"/>
    <w:tmpl w:val="CE461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680C1E"/>
    <w:multiLevelType w:val="hybridMultilevel"/>
    <w:tmpl w:val="A56462BC"/>
    <w:lvl w:ilvl="0" w:tplc="0F98A3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E4F4FFB"/>
    <w:multiLevelType w:val="hybridMultilevel"/>
    <w:tmpl w:val="0D2A55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C248DE"/>
    <w:multiLevelType w:val="hybridMultilevel"/>
    <w:tmpl w:val="1D14104A"/>
    <w:lvl w:ilvl="0" w:tplc="907083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8EA7C91"/>
    <w:multiLevelType w:val="multilevel"/>
    <w:tmpl w:val="2D3266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E667E"/>
    <w:multiLevelType w:val="hybridMultilevel"/>
    <w:tmpl w:val="0396E504"/>
    <w:lvl w:ilvl="0" w:tplc="D05866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0E3670C"/>
    <w:multiLevelType w:val="hybridMultilevel"/>
    <w:tmpl w:val="CBB6BECE"/>
    <w:lvl w:ilvl="0" w:tplc="87321B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25"/>
    <w:rsid w:val="00014F3E"/>
    <w:rsid w:val="00015A8E"/>
    <w:rsid w:val="00041A05"/>
    <w:rsid w:val="00097126"/>
    <w:rsid w:val="000B2951"/>
    <w:rsid w:val="00181CFD"/>
    <w:rsid w:val="002203E8"/>
    <w:rsid w:val="00253571"/>
    <w:rsid w:val="0026004C"/>
    <w:rsid w:val="003605B5"/>
    <w:rsid w:val="004201C8"/>
    <w:rsid w:val="004F15E2"/>
    <w:rsid w:val="00583CEF"/>
    <w:rsid w:val="00654520"/>
    <w:rsid w:val="006A7227"/>
    <w:rsid w:val="006E7057"/>
    <w:rsid w:val="007B60EC"/>
    <w:rsid w:val="007B78B0"/>
    <w:rsid w:val="007E5005"/>
    <w:rsid w:val="007E6425"/>
    <w:rsid w:val="00864031"/>
    <w:rsid w:val="00880D73"/>
    <w:rsid w:val="008973FB"/>
    <w:rsid w:val="008F205A"/>
    <w:rsid w:val="00965FBF"/>
    <w:rsid w:val="00972079"/>
    <w:rsid w:val="009A3456"/>
    <w:rsid w:val="009C799F"/>
    <w:rsid w:val="00AC5E7F"/>
    <w:rsid w:val="00AD1E5D"/>
    <w:rsid w:val="00B649EA"/>
    <w:rsid w:val="00B80070"/>
    <w:rsid w:val="00B91A25"/>
    <w:rsid w:val="00BB0C82"/>
    <w:rsid w:val="00C02585"/>
    <w:rsid w:val="00C20671"/>
    <w:rsid w:val="00C33222"/>
    <w:rsid w:val="00C7779F"/>
    <w:rsid w:val="00CB4ED9"/>
    <w:rsid w:val="00CC371F"/>
    <w:rsid w:val="00CC5774"/>
    <w:rsid w:val="00D7150A"/>
    <w:rsid w:val="00DA20D0"/>
    <w:rsid w:val="00E23F52"/>
    <w:rsid w:val="00ED5CAB"/>
    <w:rsid w:val="00EE7E9A"/>
    <w:rsid w:val="00F01E20"/>
    <w:rsid w:val="00F22173"/>
    <w:rsid w:val="00F94341"/>
    <w:rsid w:val="00FB2141"/>
    <w:rsid w:val="00FC2C1C"/>
    <w:rsid w:val="00FE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925E0-CBC4-45B7-81CA-CEA4B3B40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5E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1A25"/>
  </w:style>
  <w:style w:type="character" w:styleId="a3">
    <w:name w:val="Strong"/>
    <w:uiPriority w:val="22"/>
    <w:qFormat/>
    <w:rsid w:val="00B91A25"/>
    <w:rPr>
      <w:b/>
      <w:bCs/>
    </w:rPr>
  </w:style>
  <w:style w:type="paragraph" w:styleId="a4">
    <w:name w:val="Normal (Web)"/>
    <w:basedOn w:val="a"/>
    <w:uiPriority w:val="99"/>
    <w:semiHidden/>
    <w:unhideWhenUsed/>
    <w:rsid w:val="00FE50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E5014"/>
    <w:pPr>
      <w:ind w:left="720"/>
      <w:contextualSpacing/>
    </w:pPr>
  </w:style>
  <w:style w:type="character" w:styleId="a6">
    <w:name w:val="Emphasis"/>
    <w:uiPriority w:val="20"/>
    <w:qFormat/>
    <w:rsid w:val="0097207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E50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7E5005"/>
    <w:rPr>
      <w:rFonts w:ascii="Segoe UI" w:hAnsi="Segoe UI" w:cs="Segoe UI"/>
      <w:sz w:val="18"/>
      <w:szCs w:val="18"/>
      <w:lang w:eastAsia="en-US"/>
    </w:rPr>
  </w:style>
  <w:style w:type="character" w:styleId="a9">
    <w:name w:val="Hyperlink"/>
    <w:semiHidden/>
    <w:unhideWhenUsed/>
    <w:rsid w:val="008973FB"/>
    <w:rPr>
      <w:rFonts w:ascii="Times New Roman" w:hAnsi="Times New Roman" w:cs="Times New Roman" w:hint="default"/>
      <w:color w:val="0000FF"/>
      <w:u w:val="single"/>
    </w:rPr>
  </w:style>
  <w:style w:type="table" w:styleId="aa">
    <w:name w:val="Table Grid"/>
    <w:basedOn w:val="a1"/>
    <w:uiPriority w:val="59"/>
    <w:rsid w:val="00097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Links>
    <vt:vector size="18" baseType="variant">
      <vt:variant>
        <vt:i4>1310754</vt:i4>
      </vt:variant>
      <vt:variant>
        <vt:i4>6</vt:i4>
      </vt:variant>
      <vt:variant>
        <vt:i4>0</vt:i4>
      </vt:variant>
      <vt:variant>
        <vt:i4>5</vt:i4>
      </vt:variant>
      <vt:variant>
        <vt:lpwstr>mailto:info@vbm.ru</vt:lpwstr>
      </vt:variant>
      <vt:variant>
        <vt:lpwstr/>
      </vt:variant>
      <vt:variant>
        <vt:i4>852027</vt:i4>
      </vt:variant>
      <vt:variant>
        <vt:i4>3</vt:i4>
      </vt:variant>
      <vt:variant>
        <vt:i4>0</vt:i4>
      </vt:variant>
      <vt:variant>
        <vt:i4>5</vt:i4>
      </vt:variant>
      <vt:variant>
        <vt:lpwstr>mailto:komplekt@uralburmash.ru</vt:lpwstr>
      </vt:variant>
      <vt:variant>
        <vt:lpwstr/>
      </vt:variant>
      <vt:variant>
        <vt:i4>3014656</vt:i4>
      </vt:variant>
      <vt:variant>
        <vt:i4>0</vt:i4>
      </vt:variant>
      <vt:variant>
        <vt:i4>0</vt:i4>
      </vt:variant>
      <vt:variant>
        <vt:i4>5</vt:i4>
      </vt:variant>
      <vt:variant>
        <vt:lpwstr>mailto:bit@burinteh.com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cp:lastModifiedBy>User</cp:lastModifiedBy>
  <cp:revision>5</cp:revision>
  <cp:lastPrinted>2016-06-27T13:10:00Z</cp:lastPrinted>
  <dcterms:created xsi:type="dcterms:W3CDTF">2016-06-30T13:20:00Z</dcterms:created>
  <dcterms:modified xsi:type="dcterms:W3CDTF">2016-07-01T10:17:00Z</dcterms:modified>
</cp:coreProperties>
</file>