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C1D" w:rsidRPr="00083184" w:rsidRDefault="00E64C1D" w:rsidP="00EB6540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4092" w:type="dxa"/>
        <w:tblInd w:w="5556" w:type="dxa"/>
        <w:tblLook w:val="0000" w:firstRow="0" w:lastRow="0" w:firstColumn="0" w:lastColumn="0" w:noHBand="0" w:noVBand="0"/>
      </w:tblPr>
      <w:tblGrid>
        <w:gridCol w:w="4092"/>
      </w:tblGrid>
      <w:tr w:rsidR="00E64C1D" w:rsidRPr="00447CD4" w:rsidTr="00A848F3">
        <w:trPr>
          <w:trHeight w:val="180"/>
        </w:trPr>
        <w:tc>
          <w:tcPr>
            <w:tcW w:w="4092" w:type="dxa"/>
          </w:tcPr>
          <w:p w:rsidR="00E64C1D" w:rsidRPr="00447CD4" w:rsidRDefault="00E64C1D" w:rsidP="00A848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CD4">
              <w:rPr>
                <w:rFonts w:ascii="Times New Roman" w:hAnsi="Times New Roman"/>
                <w:sz w:val="28"/>
                <w:szCs w:val="28"/>
              </w:rPr>
              <w:t>Данный материал запрещается размножать, передавать другим организациям и лицам для целей, не предусмотренных настоящим документом</w:t>
            </w:r>
          </w:p>
        </w:tc>
      </w:tr>
    </w:tbl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16720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rect id="Прямоугольник 1" o:spid="_x0000_s1026" style="position:absolute;left:0;text-align:left;margin-left:19.6pt;margin-top:-.45pt;width:439.5pt;height:247.8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" strokeweight=".25pt">
            <v:stroke dashstyle="dash"/>
            <v:textbox>
              <w:txbxContent>
                <w:p w:rsidR="00983115" w:rsidRDefault="00983115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4"/>
                      <w:szCs w:val="24"/>
                    </w:rPr>
                  </w:pPr>
                </w:p>
                <w:p w:rsidR="00983115" w:rsidRPr="00447CD4" w:rsidRDefault="00983115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ТЕХНИЧЕСКОЕ ЗАДАНИЕ</w:t>
                  </w:r>
                </w:p>
                <w:p w:rsidR="00983115" w:rsidRPr="00447CD4" w:rsidRDefault="00983115" w:rsidP="00EB6540">
                  <w:pPr>
                    <w:spacing w:line="360" w:lineRule="auto"/>
                    <w:jc w:val="center"/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на выполнение работ по </w:t>
                  </w:r>
                  <w:r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реконструкции</w:t>
                  </w: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 xml:space="preserve"> объекта:</w:t>
                  </w:r>
                </w:p>
                <w:p w:rsidR="00983115" w:rsidRDefault="00983115" w:rsidP="00FF13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</w:pP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«</w:t>
                  </w:r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Реконструкция здания, расположенного по адресу:</w:t>
                  </w:r>
                </w:p>
                <w:p w:rsidR="00983115" w:rsidRPr="00447CD4" w:rsidRDefault="00983115" w:rsidP="00FF13CF">
                  <w:pPr>
                    <w:spacing w:line="360" w:lineRule="auto"/>
                    <w:jc w:val="center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г.Саратов</w:t>
                  </w:r>
                  <w:proofErr w:type="spellEnd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 xml:space="preserve">, 5-й </w:t>
                  </w:r>
                  <w:proofErr w:type="spellStart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Соколовогорский</w:t>
                  </w:r>
                  <w:proofErr w:type="spellEnd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 xml:space="preserve"> </w:t>
                  </w:r>
                  <w:proofErr w:type="spellStart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пр</w:t>
                  </w:r>
                  <w:proofErr w:type="spellEnd"/>
                  <w:r>
                    <w:rPr>
                      <w:rFonts w:ascii="TimesNewRoman,Bold" w:hAnsi="TimesNewRoman,Bold" w:cs="TimesNewRoman,Bold"/>
                      <w:b/>
                      <w:bCs/>
                      <w:sz w:val="36"/>
                      <w:szCs w:val="36"/>
                    </w:rPr>
                    <w:t>-д, 9</w:t>
                  </w:r>
                  <w:r w:rsidRPr="00447CD4">
                    <w:rPr>
                      <w:rFonts w:ascii="Franklin Gothic Book" w:hAnsi="Franklin Gothic Book"/>
                      <w:b/>
                      <w:sz w:val="28"/>
                      <w:szCs w:val="28"/>
                    </w:rPr>
                    <w:t>»</w:t>
                  </w:r>
                </w:p>
                <w:p w:rsidR="00983115" w:rsidRDefault="00983115" w:rsidP="00EB6540">
                  <w:pPr>
                    <w:jc w:val="center"/>
                  </w:pPr>
                </w:p>
              </w:txbxContent>
            </v:textbox>
          </v:rect>
        </w:pict>
      </w: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447CD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C1D" w:rsidRPr="00447CD4" w:rsidRDefault="00E64C1D" w:rsidP="00EB65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z w:val="28"/>
          <w:szCs w:val="28"/>
        </w:rPr>
        <w:t>ООО «ЮКОЛА-нефть»</w:t>
      </w:r>
    </w:p>
    <w:p w:rsidR="00E64C1D" w:rsidRPr="00447CD4" w:rsidRDefault="00E64C1D" w:rsidP="00D92F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47CD4">
        <w:rPr>
          <w:rFonts w:ascii="Times New Roman" w:hAnsi="Times New Roman"/>
          <w:spacing w:val="-3"/>
          <w:sz w:val="28"/>
          <w:szCs w:val="28"/>
        </w:rPr>
        <w:t>201</w:t>
      </w:r>
      <w:r w:rsidR="00B94598" w:rsidRPr="00447CD4">
        <w:rPr>
          <w:rFonts w:ascii="Times New Roman" w:hAnsi="Times New Roman"/>
          <w:spacing w:val="-3"/>
          <w:sz w:val="28"/>
          <w:szCs w:val="28"/>
        </w:rPr>
        <w:t>7</w:t>
      </w:r>
    </w:p>
    <w:p w:rsidR="00C57A67" w:rsidRPr="00447CD4" w:rsidRDefault="00C57A67" w:rsidP="00D92FFD">
      <w:pPr>
        <w:tabs>
          <w:tab w:val="center" w:pos="4153"/>
          <w:tab w:val="right" w:pos="8306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384B23" w:rsidRPr="00447CD4" w:rsidRDefault="00384B23" w:rsidP="00D92FFD">
      <w:pPr>
        <w:tabs>
          <w:tab w:val="center" w:pos="4153"/>
          <w:tab w:val="right" w:pos="8306"/>
        </w:tabs>
        <w:spacing w:after="0" w:line="360" w:lineRule="auto"/>
        <w:rPr>
          <w:rFonts w:ascii="Times New Roman" w:hAnsi="Times New Roman"/>
          <w:sz w:val="28"/>
          <w:szCs w:val="28"/>
          <w:lang w:val="en-US"/>
        </w:rPr>
      </w:pPr>
    </w:p>
    <w:p w:rsidR="00447CD4" w:rsidRPr="00447CD4" w:rsidRDefault="00E3104A" w:rsidP="00447CD4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 xml:space="preserve">ТЕХНИЧЕСКОЕ 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 xml:space="preserve">ЗАДАНИЕ </w:t>
      </w:r>
    </w:p>
    <w:p w:rsidR="00E64C1D" w:rsidRPr="00447CD4" w:rsidRDefault="00E3104A" w:rsidP="00EB6540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47CD4">
        <w:rPr>
          <w:rFonts w:ascii="Times New Roman" w:hAnsi="Times New Roman"/>
          <w:b/>
          <w:bCs/>
          <w:sz w:val="28"/>
          <w:szCs w:val="28"/>
        </w:rPr>
        <w:t>на вы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по</w:t>
      </w:r>
      <w:r w:rsidR="0085352F" w:rsidRPr="00447CD4">
        <w:rPr>
          <w:rFonts w:ascii="Times New Roman" w:hAnsi="Times New Roman"/>
          <w:b/>
          <w:bCs/>
          <w:sz w:val="28"/>
          <w:szCs w:val="28"/>
        </w:rPr>
        <w:t>лнение</w:t>
      </w:r>
      <w:r w:rsidRPr="00447CD4">
        <w:rPr>
          <w:rFonts w:ascii="Times New Roman" w:hAnsi="Times New Roman"/>
          <w:b/>
          <w:bCs/>
          <w:sz w:val="28"/>
          <w:szCs w:val="28"/>
        </w:rPr>
        <w:t xml:space="preserve"> работ по </w:t>
      </w:r>
      <w:r w:rsidR="00FF13CF">
        <w:rPr>
          <w:rFonts w:ascii="Times New Roman" w:hAnsi="Times New Roman"/>
          <w:b/>
          <w:bCs/>
          <w:sz w:val="28"/>
          <w:szCs w:val="28"/>
        </w:rPr>
        <w:t>реконструкции</w:t>
      </w:r>
      <w:r w:rsidRPr="00447CD4">
        <w:rPr>
          <w:rFonts w:ascii="Times New Roman" w:hAnsi="Times New Roman"/>
          <w:b/>
          <w:bCs/>
          <w:sz w:val="28"/>
          <w:szCs w:val="28"/>
        </w:rPr>
        <w:t xml:space="preserve"> объекта</w:t>
      </w:r>
      <w:r w:rsidR="00E64C1D" w:rsidRPr="00447CD4">
        <w:rPr>
          <w:rFonts w:ascii="Times New Roman" w:hAnsi="Times New Roman"/>
          <w:b/>
          <w:bCs/>
          <w:sz w:val="28"/>
          <w:szCs w:val="28"/>
        </w:rPr>
        <w:t>:</w:t>
      </w:r>
    </w:p>
    <w:p w:rsidR="00447CD4" w:rsidRPr="00447CD4" w:rsidRDefault="00E64C1D" w:rsidP="00FF13C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Toc290658637"/>
      <w:r w:rsidRPr="00447CD4">
        <w:rPr>
          <w:rFonts w:ascii="Times New Roman" w:hAnsi="Times New Roman"/>
          <w:sz w:val="28"/>
          <w:szCs w:val="28"/>
        </w:rPr>
        <w:t>«</w:t>
      </w:r>
      <w:r w:rsidR="00FF13CF" w:rsidRPr="00FF13CF">
        <w:rPr>
          <w:rFonts w:ascii="Times New Roman" w:hAnsi="Times New Roman"/>
          <w:sz w:val="28"/>
          <w:szCs w:val="28"/>
        </w:rPr>
        <w:t>Реконструкция здания, расположенного по адресу:</w:t>
      </w:r>
      <w:r w:rsidR="00FF13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3CF" w:rsidRPr="00FF13CF">
        <w:rPr>
          <w:rFonts w:ascii="Times New Roman" w:hAnsi="Times New Roman"/>
          <w:sz w:val="28"/>
          <w:szCs w:val="28"/>
        </w:rPr>
        <w:t>г.Саратов</w:t>
      </w:r>
      <w:proofErr w:type="spellEnd"/>
      <w:r w:rsidR="00FF13CF" w:rsidRPr="00FF13CF">
        <w:rPr>
          <w:rFonts w:ascii="Times New Roman" w:hAnsi="Times New Roman"/>
          <w:sz w:val="28"/>
          <w:szCs w:val="28"/>
        </w:rPr>
        <w:t xml:space="preserve">, 5-й </w:t>
      </w:r>
      <w:proofErr w:type="spellStart"/>
      <w:r w:rsidR="00FF13CF" w:rsidRPr="00FF13CF">
        <w:rPr>
          <w:rFonts w:ascii="Times New Roman" w:hAnsi="Times New Roman"/>
          <w:sz w:val="28"/>
          <w:szCs w:val="28"/>
        </w:rPr>
        <w:t>Соколовогорский</w:t>
      </w:r>
      <w:proofErr w:type="spellEnd"/>
      <w:r w:rsidR="00FF13CF" w:rsidRPr="00FF13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F13CF" w:rsidRPr="00FF13CF">
        <w:rPr>
          <w:rFonts w:ascii="Times New Roman" w:hAnsi="Times New Roman"/>
          <w:sz w:val="28"/>
          <w:szCs w:val="28"/>
        </w:rPr>
        <w:t>пр</w:t>
      </w:r>
      <w:proofErr w:type="spellEnd"/>
      <w:r w:rsidR="00FF13CF" w:rsidRPr="00FF13CF">
        <w:rPr>
          <w:rFonts w:ascii="Times New Roman" w:hAnsi="Times New Roman"/>
          <w:sz w:val="28"/>
          <w:szCs w:val="28"/>
        </w:rPr>
        <w:t>-д, 9</w:t>
      </w:r>
      <w:r w:rsidR="00A8261D" w:rsidRPr="00447CD4">
        <w:rPr>
          <w:rFonts w:ascii="Times New Roman" w:hAnsi="Times New Roman"/>
          <w:sz w:val="28"/>
          <w:szCs w:val="28"/>
        </w:rPr>
        <w:t>»</w:t>
      </w:r>
    </w:p>
    <w:p w:rsidR="00E64C1D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E64C1D" w:rsidP="00EB6540">
      <w:pPr>
        <w:spacing w:after="0" w:line="240" w:lineRule="auto"/>
        <w:ind w:firstLine="714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1.</w:t>
      </w:r>
      <w:r w:rsidRPr="00FF13CF">
        <w:rPr>
          <w:rFonts w:ascii="Times New Roman" w:hAnsi="Times New Roman"/>
          <w:b/>
          <w:color w:val="000000"/>
          <w:sz w:val="28"/>
          <w:szCs w:val="28"/>
        </w:rPr>
        <w:tab/>
        <w:t>Наименование объекта</w:t>
      </w:r>
      <w:bookmarkEnd w:id="0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E64C1D" w:rsidRPr="00FF13CF" w:rsidTr="00A848F3">
        <w:tc>
          <w:tcPr>
            <w:tcW w:w="10200" w:type="dxa"/>
          </w:tcPr>
          <w:p w:rsidR="00E64C1D" w:rsidRPr="00FF13CF" w:rsidRDefault="00A8261D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3CF">
              <w:rPr>
                <w:rFonts w:ascii="Times New Roman" w:hAnsi="Times New Roman"/>
                <w:sz w:val="28"/>
                <w:szCs w:val="28"/>
              </w:rPr>
              <w:t>«</w:t>
            </w:r>
            <w:r w:rsidR="00FF13CF" w:rsidRPr="00FF13CF">
              <w:rPr>
                <w:rFonts w:ascii="Times New Roman" w:hAnsi="Times New Roman"/>
                <w:sz w:val="28"/>
                <w:szCs w:val="28"/>
              </w:rPr>
              <w:t xml:space="preserve">Реконструкция здания, расположенного по адресу: </w:t>
            </w:r>
            <w:proofErr w:type="spellStart"/>
            <w:r w:rsidR="00FF13CF" w:rsidRPr="00FF13CF">
              <w:rPr>
                <w:rFonts w:ascii="Times New Roman" w:hAnsi="Times New Roman"/>
                <w:sz w:val="28"/>
                <w:szCs w:val="28"/>
              </w:rPr>
              <w:t>г.Саратов</w:t>
            </w:r>
            <w:proofErr w:type="spellEnd"/>
            <w:r w:rsidR="00FF13CF" w:rsidRPr="00FF13CF">
              <w:rPr>
                <w:rFonts w:ascii="Times New Roman" w:hAnsi="Times New Roman"/>
                <w:sz w:val="28"/>
                <w:szCs w:val="28"/>
              </w:rPr>
              <w:t xml:space="preserve">, 5-й </w:t>
            </w:r>
            <w:proofErr w:type="spellStart"/>
            <w:r w:rsidR="00FF13CF" w:rsidRPr="00FF13CF">
              <w:rPr>
                <w:rFonts w:ascii="Times New Roman" w:hAnsi="Times New Roman"/>
                <w:sz w:val="28"/>
                <w:szCs w:val="28"/>
              </w:rPr>
              <w:t>Соколовогорский</w:t>
            </w:r>
            <w:proofErr w:type="spellEnd"/>
            <w:r w:rsidR="00FF13CF" w:rsidRPr="00FF1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FF13CF" w:rsidRPr="00FF13C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="00FF13CF" w:rsidRPr="00FF13CF">
              <w:rPr>
                <w:rFonts w:ascii="Times New Roman" w:hAnsi="Times New Roman"/>
                <w:sz w:val="28"/>
                <w:szCs w:val="28"/>
              </w:rPr>
              <w:t>-д, 9</w:t>
            </w:r>
            <w:r w:rsidR="00F33117" w:rsidRPr="00FF13C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</w:tbl>
    <w:p w:rsidR="00E64C1D" w:rsidRPr="00FF13CF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2.</w:t>
      </w:r>
      <w:r w:rsidRPr="00FF13CF">
        <w:rPr>
          <w:rFonts w:ascii="Times New Roman" w:hAnsi="Times New Roman"/>
          <w:b/>
          <w:color w:val="000000"/>
          <w:sz w:val="28"/>
          <w:szCs w:val="28"/>
        </w:rPr>
        <w:tab/>
      </w:r>
      <w:r w:rsidR="00E3104A" w:rsidRPr="00FF13CF">
        <w:rPr>
          <w:rFonts w:ascii="Times New Roman" w:hAnsi="Times New Roman"/>
          <w:b/>
          <w:color w:val="000000"/>
          <w:sz w:val="28"/>
          <w:szCs w:val="28"/>
        </w:rPr>
        <w:t>Адрес строительной площадки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FF13CF" w:rsidTr="005B3B7C">
        <w:tc>
          <w:tcPr>
            <w:tcW w:w="9889" w:type="dxa"/>
          </w:tcPr>
          <w:p w:rsidR="00E64C1D" w:rsidRPr="00FF13CF" w:rsidRDefault="00FF13CF" w:rsidP="00A848F3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FF13CF">
              <w:rPr>
                <w:rFonts w:ascii="Times New Roman" w:hAnsi="Times New Roman"/>
                <w:sz w:val="28"/>
                <w:szCs w:val="28"/>
              </w:rPr>
              <w:t>г.Саратов</w:t>
            </w:r>
            <w:proofErr w:type="spellEnd"/>
            <w:r w:rsidRPr="00FF13CF">
              <w:rPr>
                <w:rFonts w:ascii="Times New Roman" w:hAnsi="Times New Roman"/>
                <w:sz w:val="28"/>
                <w:szCs w:val="28"/>
              </w:rPr>
              <w:t xml:space="preserve">, 5-й </w:t>
            </w:r>
            <w:proofErr w:type="spellStart"/>
            <w:r w:rsidRPr="00FF13CF">
              <w:rPr>
                <w:rFonts w:ascii="Times New Roman" w:hAnsi="Times New Roman"/>
                <w:sz w:val="28"/>
                <w:szCs w:val="28"/>
              </w:rPr>
              <w:t>Соколовогорский</w:t>
            </w:r>
            <w:proofErr w:type="spellEnd"/>
            <w:r w:rsidRPr="00FF13C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FF13CF"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spellEnd"/>
            <w:r w:rsidRPr="00FF13CF">
              <w:rPr>
                <w:rFonts w:ascii="Times New Roman" w:hAnsi="Times New Roman"/>
                <w:sz w:val="28"/>
                <w:szCs w:val="28"/>
              </w:rPr>
              <w:t>-д, 9</w:t>
            </w:r>
          </w:p>
        </w:tc>
      </w:tr>
    </w:tbl>
    <w:p w:rsidR="005B3B7C" w:rsidRPr="00FF13CF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B3B7C" w:rsidRPr="00FF13CF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3.</w:t>
      </w:r>
      <w:r w:rsidRPr="00FF13CF">
        <w:rPr>
          <w:rFonts w:ascii="Times New Roman" w:hAnsi="Times New Roman"/>
          <w:b/>
          <w:color w:val="000000"/>
          <w:sz w:val="28"/>
          <w:szCs w:val="28"/>
        </w:rPr>
        <w:tab/>
        <w:t>Основание для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FF13CF" w:rsidTr="006B20A8">
        <w:tc>
          <w:tcPr>
            <w:tcW w:w="10200" w:type="dxa"/>
          </w:tcPr>
          <w:p w:rsidR="005B3B7C" w:rsidRPr="00FF13CF" w:rsidRDefault="005B3B7C" w:rsidP="006B20A8">
            <w:pPr>
              <w:keepNext/>
              <w:spacing w:after="0" w:line="240" w:lineRule="auto"/>
              <w:jc w:val="both"/>
              <w:outlineLvl w:val="3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3CF">
              <w:rPr>
                <w:rFonts w:ascii="Times New Roman" w:hAnsi="Times New Roman"/>
                <w:sz w:val="28"/>
                <w:szCs w:val="28"/>
              </w:rPr>
              <w:t>Производственная необходимость</w:t>
            </w:r>
          </w:p>
        </w:tc>
      </w:tr>
    </w:tbl>
    <w:p w:rsidR="005B3B7C" w:rsidRPr="00FF13CF" w:rsidRDefault="005B3B7C" w:rsidP="005B3B7C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4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ab/>
        <w:t>Характер строительства</w:t>
      </w:r>
      <w:r w:rsidR="00E64C1D" w:rsidRPr="00FF13C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77"/>
      </w:tblGrid>
      <w:tr w:rsidR="00E64C1D" w:rsidRPr="00FF13CF" w:rsidTr="00A848F3">
        <w:tc>
          <w:tcPr>
            <w:tcW w:w="10188" w:type="dxa"/>
          </w:tcPr>
          <w:p w:rsidR="00FF13CF" w:rsidRPr="00FF13CF" w:rsidRDefault="00FF13CF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Реконструкция</w:t>
            </w:r>
          </w:p>
        </w:tc>
      </w:tr>
    </w:tbl>
    <w:p w:rsidR="00E64C1D" w:rsidRPr="00FF13CF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5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ab/>
        <w:t>Способ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FF13CF" w:rsidTr="00A848F3">
        <w:tc>
          <w:tcPr>
            <w:tcW w:w="10200" w:type="dxa"/>
          </w:tcPr>
          <w:p w:rsidR="00E64C1D" w:rsidRPr="00FF13CF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3CF">
              <w:rPr>
                <w:rFonts w:ascii="Times New Roman" w:hAnsi="Times New Roman"/>
                <w:sz w:val="28"/>
                <w:szCs w:val="28"/>
              </w:rPr>
              <w:t>Подрядный</w:t>
            </w:r>
          </w:p>
        </w:tc>
      </w:tr>
    </w:tbl>
    <w:p w:rsidR="00E64C1D" w:rsidRPr="00FF13CF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6</w:t>
      </w:r>
      <w:r w:rsidR="00E64C1D" w:rsidRPr="00FF13CF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FF13CF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>Информация о проектно-сметной документации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FF13CF" w:rsidTr="00A848F3">
        <w:tc>
          <w:tcPr>
            <w:tcW w:w="10200" w:type="dxa"/>
          </w:tcPr>
          <w:p w:rsidR="00E64C1D" w:rsidRPr="00FF13CF" w:rsidRDefault="00FF13CF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Будет представлена по итогам рассмотрения документов участников закупки</w:t>
            </w:r>
          </w:p>
        </w:tc>
      </w:tr>
    </w:tbl>
    <w:p w:rsidR="00E64C1D" w:rsidRPr="00FF13CF" w:rsidRDefault="00E64C1D" w:rsidP="00EB6540">
      <w:pPr>
        <w:tabs>
          <w:tab w:val="left" w:pos="9960"/>
        </w:tabs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FF13CF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F13CF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FF13C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FF13CF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>Технико-экономическая характеристика объекта (мощность объекта)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FF13CF" w:rsidTr="00A848F3">
        <w:tc>
          <w:tcPr>
            <w:tcW w:w="10200" w:type="dxa"/>
          </w:tcPr>
          <w:p w:rsidR="00E64C1D" w:rsidRPr="00FF13CF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F13C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</w:t>
            </w:r>
            <w:r w:rsidR="0085352F" w:rsidRPr="00FF13CF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документацией.</w:t>
            </w:r>
          </w:p>
        </w:tc>
      </w:tr>
    </w:tbl>
    <w:p w:rsidR="00292D5D" w:rsidRPr="00FF13CF" w:rsidRDefault="00292D5D" w:rsidP="00D92FFD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64C1D" w:rsidRPr="00FF13CF" w:rsidRDefault="005B3B7C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_GoBack"/>
      <w:bookmarkEnd w:id="1"/>
      <w:r w:rsidRPr="00FF13C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>.</w:t>
      </w:r>
      <w:r w:rsidR="00B94598" w:rsidRPr="00FF13CF">
        <w:rPr>
          <w:rFonts w:ascii="Times New Roman" w:hAnsi="Times New Roman"/>
          <w:b/>
          <w:color w:val="000000"/>
          <w:sz w:val="28"/>
          <w:szCs w:val="28"/>
        </w:rPr>
        <w:tab/>
        <w:t>Стадийность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FF13CF" w:rsidTr="005B3B7C">
        <w:tc>
          <w:tcPr>
            <w:tcW w:w="9889" w:type="dxa"/>
          </w:tcPr>
          <w:p w:rsidR="00E64C1D" w:rsidRPr="00FF13CF" w:rsidRDefault="00B94598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F13CF">
              <w:rPr>
                <w:rFonts w:ascii="Times New Roman" w:hAnsi="Times New Roman"/>
                <w:sz w:val="28"/>
                <w:szCs w:val="28"/>
              </w:rPr>
              <w:t>Одна стадия</w:t>
            </w:r>
          </w:p>
        </w:tc>
      </w:tr>
    </w:tbl>
    <w:p w:rsidR="005B3B7C" w:rsidRPr="00FF13CF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B3B7C" w:rsidRPr="006B20A8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B20A8">
        <w:rPr>
          <w:rFonts w:ascii="Times New Roman" w:hAnsi="Times New Roman"/>
          <w:b/>
          <w:color w:val="000000"/>
          <w:sz w:val="28"/>
          <w:szCs w:val="28"/>
        </w:rPr>
        <w:t>9.</w:t>
      </w:r>
      <w:r w:rsidRPr="006B20A8">
        <w:rPr>
          <w:rFonts w:ascii="Times New Roman" w:hAnsi="Times New Roman"/>
          <w:b/>
          <w:color w:val="000000"/>
          <w:sz w:val="28"/>
          <w:szCs w:val="28"/>
        </w:rPr>
        <w:tab/>
        <w:t>Перечень объектов в рамках строительства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FF13CF" w:rsidTr="005B3B7C">
        <w:tc>
          <w:tcPr>
            <w:tcW w:w="9889" w:type="dxa"/>
          </w:tcPr>
          <w:p w:rsidR="00FF13CF" w:rsidRDefault="00FF13CF" w:rsidP="005B3B7C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Существующее здание: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 плане здание - «Г» формы, с размерами в крайних осях 62,50х24,45м.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Здание в осях 1-3 между осями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А-И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одноэтажное с подвальным этажом, включает в себя столовую, служебные и хозяйственно-бытовые помещения, в осях 3-10 между осями А-Е 3-х этажное с подвальным этажом, включает в себя жилые комнаты и хозяйственно-бытовые помещения.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Наружные и внутренние стены здания выполнены из силикатного кирпича марки М100 на растворе М50.</w:t>
            </w:r>
          </w:p>
          <w:p w:rsidR="00FF13CF" w:rsidRDefault="00FF13CF" w:rsidP="00FF13CF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Наружные стены толщиной 510 мм, внутренние стены толщиной 380 мм.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Перемычки – сборные железобетонные по серии 1.038.1-1 выпуски 1, 4.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Несущими элементами перекрытия и покрытия – сборные железобетонные многопустотные плиты по серии 1.141-1 выпуски 27,60,63, серии 1.141-3 выпуск 3, из бетона класса В15.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Надстраиваемые этажи: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Конструкция двух надстраиваемых этажа представляют собой пространственный каркас из стальных колонн двутаврового сечения 30К1 и 40К1 по ГОСТ 26020-83 и балок двутаврового сечения по ГОСТ 8239-89 и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швллеров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 ГОСТ 8240-97 различного сечения.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Покрытие мансардного этажа представляет собой стропильно-балочную систему из двутавров сечения по ГОСТ 8239-89 и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швллеров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 ГОСТ 8240-97 различного сечения. Стропильные балки опираются на крайний ряд колон и балку-стяжку из двутавра сечения 30П по ГОСТ 8239-89, опертую на центральный ряд колонн двутаврового сечения 20К1 по ГОСТ 26020-83. Балки обрешетки крепятся к стропилам в одном уровне для удобства устройства конструкции кровли.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Перекрытие четвертого этажа монолитное из бетона класса В20, армированного сеткой из арматуры А400 по ГОСТ 5781-82, выполненное по несъемной опалубке из проф. листа Н57-750-0,6 по ГОСТ 24045-94, уложенного по балкам перекрытия.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Колонны крайнего и среднего ряда опираются на монолитный пояс, из бетона класса В25, армированного сеткой из арматуры А400 по ГОСТ 5781-82, равномерно распределяющий нагрузку на стену. Крепление колон к монолитному поясу осуществляется на фундаментных болтах 2.1.М16 . 600 по ГОСТ 24379.1-2012.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Перемычки в проемах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применяюстя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 серии 1.038.1-1. Вып.1.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Лифтовые шахты: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Стены лифтовой шахты из монолитного железобетона класса В25, армированного сеткой из арматуры А400 по ГОСТ 5781-82. В уровне перекрытий каждого этажа арматура шахты перевязывается с арматурой монолитных участков.</w:t>
            </w:r>
          </w:p>
          <w:p w:rsidR="00FF13CF" w:rsidRDefault="00FF13CF" w:rsidP="00FF1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Для устройства лифтовой шахты в существующем здании прорезаемые</w:t>
            </w:r>
            <w:r w:rsidR="006B20A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плиты перекрытия демонтируются с последующим устройством монолитных</w:t>
            </w:r>
            <w:r w:rsidR="006B20A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участков из бетона класса В25, армированного сеткой из арматуры А400 по</w:t>
            </w:r>
            <w:r w:rsidR="006B20A8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ГОСТ 5781-82.</w:t>
            </w:r>
          </w:p>
          <w:p w:rsidR="00FF13CF" w:rsidRDefault="00FF13CF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Фундамент лифтовой шахты представляет собой сплошную плиту из бетона класса В25, армированного сеткой из арматуры А400 по ГОСТ 5781-8, выполненную в уровне существующего фундамента лестничной клетки.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</w:pPr>
            <w:r>
              <w:rPr>
                <w:rFonts w:ascii="TimesNewRoman,Italic" w:hAnsi="TimesNewRoman,Italic" w:cs="TimesNewRoman,Italic"/>
                <w:i/>
                <w:iCs/>
                <w:sz w:val="28"/>
                <w:szCs w:val="28"/>
              </w:rPr>
              <w:t>Лестничные клетки: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Стен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ы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надстраиваемой лестничной клетки выполняются из керамического кирпича КР-р-по 250.120.65/1НФ/200/2,0/50/ ГОСТ 530- 2012, армированного сеткой каждые три ряда кладки.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 xml:space="preserve">Несущие элементы лестниц –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косоуры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выполненные из швеллера №18, по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косоурам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уложены сборные железобетонных ступеней по ГОСТ 8717-81.</w:t>
            </w:r>
          </w:p>
          <w:p w:rsidR="006B20A8" w:rsidRP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Производится ремонт существующих лестничных маршей. В надстраиваемых этажах конструкция надстраиваемой лестничной клетки представляет собой кирпичные стены, армированные сеткой, и лестничные марши по стальным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косоурам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 серии 1.050.9-4.93.</w:t>
            </w:r>
          </w:p>
        </w:tc>
      </w:tr>
    </w:tbl>
    <w:p w:rsidR="005B3B7C" w:rsidRPr="00FF13CF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B3B7C" w:rsidRPr="00C83AF9" w:rsidRDefault="005B3B7C" w:rsidP="005B3B7C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10.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>Виды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B3B7C" w:rsidRPr="00FF13CF" w:rsidTr="0052107A">
        <w:tc>
          <w:tcPr>
            <w:tcW w:w="9889" w:type="dxa"/>
          </w:tcPr>
          <w:p w:rsidR="005B3B7C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Реконструкция состоит из изменения существующих планировочных решений с сохранением несущих стен здания в исходном состоянии за исключением пробиваемых в них дверных проёмов. Так же здание надстраивается двумя этажами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,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один из которых является мансардным.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Планировочная организация помещения представляет собой коридорную систему. К основному много этажному объему здания пристроены помещения общественного питания. В основном объеме здания располагаются рабочие кабинеты, на 5ом проектируемом этаже располагаются спальные помещения.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Реконструкция объекта включает в себя: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Перепланировку цокольного этажа с размещением санузла на этаже.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- Организация входной группы перед главным входом в здание. 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Организация и перепланировка части плана общественного питания, с выделением отдельных санузлов, гардеробной и эвакуационной лестницей из производственной части ведущая в цокольный этаж.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Перепланировка с 1го по 3ий этажа основного объема здания с размещением помещений уборных и комнат уборочного инвентаря на каждом этаже.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Надстройка двух новых этажей верхний из которых мансардный.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Размещение лифтовых шахт: двух перед главным входом соединяющие с 1го по 4ый этажи здания и ещё один лифт в правой части здания имеющий выход в объем лестничной клетки ведущий непосредственно на верхний этаж здания.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Утепление фасадов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- На фасаде здания предусматривается, со 2го этажа и выше, сужение окон путём закладывания части оконного проёма. Расположение самих окон сохраняется. Фасад выполнен в классическом стиле с небольшим количеством декора. Входная группа выполнена в контрасте с основным объемом здания в минималистском стиле.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Рабочие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кабинеты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через которые проходит проектируемая шахта лифта дополнительно изолируются шумозащитными материалами для обеспечения уровня шума не выше нормативного значения.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Для обеспечения нормативного уровня шума в жилых помещениях на верхнем этаже материал кровли выполнен из мягких материалов.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 качестве утепления фасадов предусматривается негорючий утеплитель теплопроводностью не ниже 0,045 Вт/м2·°С, толщиной 100мм.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Наружные стены надстраиваемой части предусматриваются из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газобетоных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блоков теплопроводностью не ниже 0,14 Вт/м2·°С, с толщиной стенки 400мм.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 качестве утепления кровли предусмотрен не горючий утеплитель теплопроводностью не ниже 0,04Вт/ м2·°С, толщиной 200мм.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Окна в наружных стенах предусмотрены пластикового исполнения с требуемым значением сопротивления теплопередачи не ниже 0,48 м2·°С/Вт.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Каждый этаж здания имеет не менее двух эвакуационных выходов. Зона общественного питания имеет дополнительный эвакуационный выход через лестничную клетку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,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ведущую на цокольный этаж и наружу.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Ширина путей эвакуации запроектирована не менее 1,2м. с учётом направления открывания дверей. Ширина дверей на путях эвакуации и эвакуационных выходов не менее требуемого значения в зависимости от их местоположения в здании.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Утепление наружных стен здания предусмотрено из негорючего утеплителя. Конструкции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бесчердачных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покрытий защищены двумя слоями огнестойкого гипсокартона. Утепление покрытия выполнено из негорючего утеплителя.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Холл перед главным входом отделён от примыкающих коридоров противопожарными перегородками в том числе на 2ом этаже.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Полы предусматриваются 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по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существующим и проектируемым плитам перекрытия из плиточного покрытия.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Кровля предусматривается из гибкой черепицы по сплошному настилу. Также предусматривается ограждение кровли и снегозадержание. Водосток принят наружным. Выход на кровлю предусматривается через слуховые </w:t>
            </w:r>
            <w:proofErr w:type="gramStart"/>
            <w:r>
              <w:rPr>
                <w:rFonts w:ascii="TimesNewRoman" w:hAnsi="TimesNewRoman" w:cs="TimesNewRoman"/>
                <w:sz w:val="28"/>
                <w:szCs w:val="28"/>
              </w:rPr>
              <w:t>окна</w:t>
            </w:r>
            <w:proofErr w:type="gram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выходящие в пазух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и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чердак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а,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который в свою очередь сообщается с нижележащим этажом через противопожарные люки в лестничных клетках.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Перегородки выполняются из кирпича.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Отделка на путях эвакуации принята пожарной опасностью не ниже требуемой в соответствии с нормируемыми значениями в ФЗ№123.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Антикоррозионная защита предусмотрена путем нанесения системы покрытия, в соответствии с требованиями СП 28.13330.2010 "Защита строительных конструкций от коррозии. Актуализированная редакция СНиП 2.03.11-85".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Предусмотрена антикоррозийная защита металлоконструкций.</w:t>
            </w:r>
          </w:p>
          <w:p w:rsidR="006B20A8" w:rsidRDefault="006B20A8" w:rsidP="006B20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В качестве лакокрасочного покрытия приняты пентафталевые эмали (по типу пленкообразующего), наносимые за 2 раза по слою грунтовки ГФ-021 ГОСТ 25129-82*. Общая толщина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лакокрасочногопокрытия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>, включая грунтовку 60мкм. Группа материалов покрытия, согласно СП 28.13330.2010 табл.Ц.6 - I.</w:t>
            </w:r>
          </w:p>
          <w:p w:rsidR="00C83AF9" w:rsidRDefault="006B20A8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Перед нанесением антикоррозионного покрытия предусмотрена подготовка поверхностей металлоконструкций под окраску:</w:t>
            </w:r>
            <w:r w:rsidR="00C83AF9">
              <w:rPr>
                <w:rFonts w:ascii="TimesNewRoman" w:hAnsi="TimesNewRoman" w:cs="TimesNewRoman"/>
                <w:sz w:val="28"/>
                <w:szCs w:val="28"/>
              </w:rPr>
              <w:t xml:space="preserve"> </w:t>
            </w:r>
            <w:r>
              <w:rPr>
                <w:rFonts w:ascii="TimesNewRoman" w:hAnsi="TimesNewRoman" w:cs="TimesNewRoman"/>
                <w:sz w:val="28"/>
                <w:szCs w:val="28"/>
              </w:rPr>
              <w:t>зачистка, очистка и обезжиривание до степени очистки 3,0, а так же обеспыливание и осушка (при необхо</w:t>
            </w:r>
            <w:r w:rsidR="00C83AF9">
              <w:rPr>
                <w:rFonts w:ascii="TimesNewRoman" w:hAnsi="TimesNewRoman" w:cs="TimesNewRoman"/>
                <w:sz w:val="28"/>
                <w:szCs w:val="28"/>
              </w:rPr>
              <w:t>димости) согласно требованиям СП 28.13330.2010 (табл. Х.6), ГОСТ 9.402-2004.</w:t>
            </w:r>
          </w:p>
          <w:p w:rsidR="00C83AF9" w:rsidRDefault="00C83AF9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Поверхности бетонных конструкций, соприкасающихся с грунтом, обмазать битумно-резиновой мастикой по ГОСТ 15836-79 за два раза по грунтовке из </w:t>
            </w:r>
            <w:r>
              <w:rPr>
                <w:rFonts w:ascii="TimesNewRoman" w:hAnsi="TimesNewRoman" w:cs="TimesNewRoman"/>
                <w:sz w:val="28"/>
                <w:szCs w:val="28"/>
              </w:rPr>
              <w:lastRenderedPageBreak/>
              <w:t>раствора битума в бензине.</w:t>
            </w:r>
          </w:p>
          <w:p w:rsidR="00C83AF9" w:rsidRDefault="00C83AF9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Все бетонные и железобетонные конструкции выполн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>яются</w:t>
            </w:r>
            <w:r>
              <w:rPr>
                <w:rFonts w:ascii="TimesNewRoman" w:hAnsi="TimesNewRoman" w:cs="TimesNewRoman"/>
                <w:sz w:val="28"/>
                <w:szCs w:val="28"/>
              </w:rPr>
              <w:t xml:space="preserve"> из бетона на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сульфатостойком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портландцементе по ГОСТ 22266-94.</w:t>
            </w:r>
          </w:p>
          <w:p w:rsidR="00C83AF9" w:rsidRDefault="00C83AF9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В монолитных железобетонных конструкциях предусмотрен защитный слой бетона для рабочей и конструктивной арматуры согласно СП 52-101-2003.</w:t>
            </w:r>
          </w:p>
          <w:p w:rsidR="00C83AF9" w:rsidRDefault="00C83AF9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" w:hAnsi="TimesNewRoman" w:cs="TimesNewRoman"/>
                <w:sz w:val="28"/>
                <w:szCs w:val="28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>Под рабочую часть колодцев выполнить подготовку из бетона класса В7,5 толщиной 100 мм.</w:t>
            </w:r>
          </w:p>
          <w:p w:rsidR="006B20A8" w:rsidRPr="00FF13CF" w:rsidRDefault="00C83AF9" w:rsidP="00C83A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NewRoman" w:hAnsi="TimesNewRoman" w:cs="TimesNewRoman"/>
                <w:sz w:val="28"/>
                <w:szCs w:val="28"/>
              </w:rPr>
              <w:t xml:space="preserve">При производстве в зимнее время необходимо руководствоваться указаниями СНиП 3.03.01-87, не допуская в частности </w:t>
            </w:r>
            <w:proofErr w:type="spellStart"/>
            <w:r>
              <w:rPr>
                <w:rFonts w:ascii="TimesNewRoman" w:hAnsi="TimesNewRoman" w:cs="TimesNewRoman"/>
                <w:sz w:val="28"/>
                <w:szCs w:val="28"/>
              </w:rPr>
              <w:t>промораживания</w:t>
            </w:r>
            <w:proofErr w:type="spellEnd"/>
            <w:r>
              <w:rPr>
                <w:rFonts w:ascii="TimesNewRoman" w:hAnsi="TimesNewRoman" w:cs="TimesNewRoman"/>
                <w:sz w:val="28"/>
                <w:szCs w:val="28"/>
              </w:rPr>
              <w:t xml:space="preserve"> и увлажнени</w:t>
            </w:r>
            <w:r w:rsidR="00EA6B54">
              <w:rPr>
                <w:rFonts w:ascii="TimesNewRoman" w:hAnsi="TimesNewRoman" w:cs="TimesNewRoman"/>
                <w:sz w:val="28"/>
                <w:szCs w:val="28"/>
              </w:rPr>
              <w:t xml:space="preserve">я </w:t>
            </w:r>
            <w:r>
              <w:rPr>
                <w:rFonts w:ascii="TimesNewRoman" w:hAnsi="TimesNewRoman" w:cs="TimesNewRoman"/>
                <w:sz w:val="28"/>
                <w:szCs w:val="28"/>
              </w:rPr>
              <w:t>основания.</w:t>
            </w:r>
          </w:p>
        </w:tc>
      </w:tr>
    </w:tbl>
    <w:p w:rsidR="0052107A" w:rsidRPr="00FF13CF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52107A" w:rsidRPr="00C83AF9" w:rsidRDefault="0052107A" w:rsidP="0052107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11.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 xml:space="preserve">Общие требования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52107A" w:rsidRPr="00C83AF9" w:rsidTr="006B20A8">
        <w:tc>
          <w:tcPr>
            <w:tcW w:w="10200" w:type="dxa"/>
          </w:tcPr>
          <w:p w:rsidR="0052107A" w:rsidRPr="00C83AF9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11.1.</w:t>
            </w:r>
            <w:r w:rsidR="0052107A" w:rsidRPr="00C83AF9">
              <w:rPr>
                <w:rFonts w:ascii="Times New Roman" w:hAnsi="Times New Roman"/>
                <w:sz w:val="28"/>
                <w:szCs w:val="28"/>
              </w:rPr>
              <w:t>Работы должны быть выполнены в соответствии с утвержденной проектно-сметной документацией, строительными нормами и правилами (СНиП), ведомственными строительными нормами, действующими ГОСТ, ТУ, техникой безопасности, противопожарными, санитарно-гигиеническими и экологическими нормами и правилами, ПУЭ.</w:t>
            </w:r>
          </w:p>
          <w:p w:rsidR="00F857BB" w:rsidRPr="00C83AF9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11.2. 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t>Реконструируемый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 xml:space="preserve"> объект должен соответствовать проекту. Изменения, внесенные в проект в ходе производства работ, должны быть согласованы в установленном порядке.</w:t>
            </w:r>
          </w:p>
          <w:p w:rsidR="00F857BB" w:rsidRPr="00C83AF9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11.3. Примененные строительные конструкции, детали, изделия и пр. должны соответствовать ГОСТам, стандартам, иметь сертификаты соответствия.</w:t>
            </w:r>
          </w:p>
          <w:p w:rsidR="00F857BB" w:rsidRPr="00C83AF9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11.4. Работы на объекте должны быть выполнены в объеме и сроки, 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t>предусмотренные проектной документацией и настоящим Техническим заданием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>. По завершению работ подрядчик предъявляет весь комплекс работ, выполненных на объекте с начала строительства, комиссии с участием эксплуатирующих и надзирающих организаций.</w:t>
            </w:r>
          </w:p>
          <w:p w:rsidR="00F857BB" w:rsidRPr="00C83AF9" w:rsidRDefault="00F857BB" w:rsidP="00F857BB">
            <w:pPr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11.5. Завершенный строительством объект должен быть передан в установленном порядке. </w:t>
            </w:r>
          </w:p>
          <w:p w:rsidR="00F857BB" w:rsidRPr="00C83AF9" w:rsidRDefault="00F857BB" w:rsidP="0052107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11.6. Подрядчик выполняет и сдает Заказчику исполнительную документацию в 2-х экземплярах: исполнительные съемки сетей, благоустройства, акты скрытых и иных работ, паспорта и сертификаты на материалы и оборудование, журналы работ, в которых ведется учет выполнения работ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t>, пр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>едусмотренны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t>х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 xml:space="preserve"> контрактом.</w:t>
            </w:r>
          </w:p>
        </w:tc>
      </w:tr>
    </w:tbl>
    <w:p w:rsidR="00F857BB" w:rsidRPr="00FF13CF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C83AF9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>12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ab/>
      </w:r>
      <w:r w:rsidR="00B94598" w:rsidRPr="00C83AF9">
        <w:rPr>
          <w:rFonts w:ascii="Times New Roman" w:hAnsi="Times New Roman"/>
          <w:b/>
          <w:color w:val="000000"/>
          <w:sz w:val="28"/>
          <w:szCs w:val="28"/>
        </w:rPr>
        <w:t>Требования к организации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C83AF9" w:rsidTr="0098272A">
        <w:tc>
          <w:tcPr>
            <w:tcW w:w="9889" w:type="dxa"/>
          </w:tcPr>
          <w:p w:rsidR="00F857BB" w:rsidRPr="00C83AF9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12.1. Организация работ должна выполняться в соответствии с 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t xml:space="preserve">утвержденной </w:t>
            </w:r>
            <w:r w:rsidR="00C83AF9" w:rsidRPr="00C83AF9">
              <w:rPr>
                <w:rFonts w:ascii="Times New Roman" w:hAnsi="Times New Roman"/>
                <w:sz w:val="28"/>
                <w:szCs w:val="28"/>
              </w:rPr>
              <w:lastRenderedPageBreak/>
              <w:t>проектной документацией и нормативными документами РФ</w:t>
            </w: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94598" w:rsidRPr="00C83AF9" w:rsidRDefault="00F857BB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12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>.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>2</w:t>
            </w:r>
            <w:r w:rsidR="00B94598" w:rsidRPr="00C83AF9">
              <w:rPr>
                <w:rFonts w:ascii="Times New Roman" w:hAnsi="Times New Roman"/>
                <w:sz w:val="28"/>
                <w:szCs w:val="28"/>
              </w:rPr>
              <w:t>. Проводимые работы должны быть безопасны для населения.</w:t>
            </w:r>
          </w:p>
          <w:p w:rsidR="00B94598" w:rsidRPr="00C83AF9" w:rsidRDefault="00FC4765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8.</w:t>
            </w:r>
            <w:r w:rsidR="00B94598" w:rsidRPr="00C83AF9">
              <w:rPr>
                <w:rFonts w:ascii="Times New Roman" w:hAnsi="Times New Roman"/>
                <w:sz w:val="28"/>
                <w:szCs w:val="28"/>
              </w:rPr>
              <w:t>5. При производстве работ:</w:t>
            </w:r>
          </w:p>
          <w:p w:rsidR="00B94598" w:rsidRPr="00C83AF9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-  все строительно-монтажные работы вести в строгом соответствии со  СНиП 3.01.01-85*, </w:t>
            </w:r>
          </w:p>
          <w:p w:rsidR="00B94598" w:rsidRPr="00C83AF9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-  должны соблюдаться мероприятия по охране труда и технике безопасности; </w:t>
            </w:r>
          </w:p>
          <w:p w:rsidR="00B94598" w:rsidRPr="00C83AF9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- должны соблюдаться мероприятия по пожарной безопасности. Все строительно-монтажные работы следует производить, руководствуясь требованиями СНиП 12-03-2001 Разделы 6.4, 6.5, ППБ 01-03.</w:t>
            </w:r>
          </w:p>
          <w:p w:rsidR="00B94598" w:rsidRPr="00C83AF9" w:rsidRDefault="00B94598" w:rsidP="00B9459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-  должна быть обеспечена защита окружающей среды. </w:t>
            </w:r>
          </w:p>
          <w:p w:rsidR="00E64C1D" w:rsidRPr="00C83AF9" w:rsidRDefault="00B94598" w:rsidP="00F857B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- вывозку строительного мусора производить регулярно, сжигать его на площадке запрещается.</w:t>
            </w:r>
          </w:p>
        </w:tc>
      </w:tr>
    </w:tbl>
    <w:p w:rsidR="0098272A" w:rsidRPr="00FF13CF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8272A" w:rsidRPr="00C83AF9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13.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>Требования к архитектурно-строительным, объемно-планировочным и конструктивным решениям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C83AF9" w:rsidTr="0098272A">
        <w:tc>
          <w:tcPr>
            <w:tcW w:w="9889" w:type="dxa"/>
          </w:tcPr>
          <w:p w:rsidR="0098272A" w:rsidRPr="00C83AF9" w:rsidRDefault="0098272A" w:rsidP="006B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утвержденной проектно-сметной документацией, строительными нормами и правилами (СНиП).</w:t>
            </w:r>
          </w:p>
        </w:tc>
      </w:tr>
    </w:tbl>
    <w:p w:rsidR="0098272A" w:rsidRPr="00FF13CF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8272A" w:rsidRPr="00C83AF9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14.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>Требования к инженерному оборудованию, сетям и системам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C83AF9" w:rsidTr="0098272A">
        <w:tc>
          <w:tcPr>
            <w:tcW w:w="9889" w:type="dxa"/>
          </w:tcPr>
          <w:p w:rsidR="0098272A" w:rsidRPr="00C83AF9" w:rsidRDefault="006629E4" w:rsidP="006B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проектной документацией.</w:t>
            </w:r>
          </w:p>
        </w:tc>
      </w:tr>
    </w:tbl>
    <w:p w:rsidR="0098272A" w:rsidRPr="00FF13CF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8272A" w:rsidRPr="00C83AF9" w:rsidRDefault="0098272A" w:rsidP="0098272A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15.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>Требования и условия разработки природоохранных мер и мероприятий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272A" w:rsidRPr="00C83AF9" w:rsidTr="006629E4">
        <w:tc>
          <w:tcPr>
            <w:tcW w:w="9889" w:type="dxa"/>
          </w:tcPr>
          <w:p w:rsidR="0098272A" w:rsidRPr="00C83AF9" w:rsidRDefault="006629E4" w:rsidP="006B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проектной документацией.</w:t>
            </w:r>
          </w:p>
        </w:tc>
      </w:tr>
    </w:tbl>
    <w:p w:rsidR="006629E4" w:rsidRPr="00FF13CF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6629E4" w:rsidRPr="00C83AF9" w:rsidRDefault="006629E4" w:rsidP="006629E4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 xml:space="preserve">16. 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  <w:t>Требования промышленной безопасности и охраны труда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6629E4" w:rsidRPr="00C83AF9" w:rsidTr="006B20A8">
        <w:tc>
          <w:tcPr>
            <w:tcW w:w="10200" w:type="dxa"/>
          </w:tcPr>
          <w:p w:rsidR="006629E4" w:rsidRPr="00C83AF9" w:rsidRDefault="006629E4" w:rsidP="006B20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проектной документацией.</w:t>
            </w:r>
          </w:p>
        </w:tc>
      </w:tr>
    </w:tbl>
    <w:p w:rsidR="00E64C1D" w:rsidRPr="00FF13CF" w:rsidRDefault="00E64C1D" w:rsidP="006629E4">
      <w:pPr>
        <w:tabs>
          <w:tab w:val="left" w:pos="996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C83AF9" w:rsidRDefault="00F857BB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6629E4" w:rsidRPr="00C83AF9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C83AF9">
        <w:rPr>
          <w:rFonts w:ascii="Times New Roman" w:hAnsi="Times New Roman"/>
          <w:b/>
          <w:color w:val="000000"/>
          <w:sz w:val="28"/>
          <w:szCs w:val="28"/>
        </w:rPr>
        <w:t>Особые условия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C83AF9" w:rsidTr="00A848F3">
        <w:tc>
          <w:tcPr>
            <w:tcW w:w="10200" w:type="dxa"/>
          </w:tcPr>
          <w:p w:rsidR="00E64C1D" w:rsidRPr="00C83AF9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013531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.1. Не позднее, чем за 5 дне</w:t>
            </w:r>
            <w:r w:rsidR="00C21C73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й до начала выполнения строительных</w:t>
            </w:r>
            <w:r w:rsidR="00013531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работ Подрядчик предоставляет Заказчику Пооперационный суточный график строительства объекта.</w:t>
            </w:r>
          </w:p>
          <w:p w:rsidR="00013531" w:rsidRPr="00C83AF9" w:rsidRDefault="006629E4" w:rsidP="00C746B9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  <w:r w:rsidR="00717113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C83AF9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013531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. Материалы и оборудование поставки Заказчика</w:t>
            </w:r>
            <w:r w:rsidR="00C83AF9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(при необходимости)</w:t>
            </w:r>
            <w:r w:rsidR="00013531" w:rsidRPr="00C83AF9">
              <w:rPr>
                <w:rFonts w:ascii="Times New Roman" w:hAnsi="Times New Roman"/>
                <w:color w:val="000000"/>
                <w:sz w:val="28"/>
                <w:szCs w:val="28"/>
              </w:rPr>
              <w:t>, передаются Подрядчику по давальческой схеме.</w:t>
            </w:r>
          </w:p>
        </w:tc>
      </w:tr>
    </w:tbl>
    <w:p w:rsidR="00E64C1D" w:rsidRPr="00FF13CF" w:rsidRDefault="00E64C1D" w:rsidP="00EB6540">
      <w:pPr>
        <w:tabs>
          <w:tab w:val="left" w:pos="9960"/>
        </w:tabs>
        <w:spacing w:after="0" w:line="240" w:lineRule="auto"/>
        <w:ind w:firstLine="702"/>
        <w:rPr>
          <w:rFonts w:ascii="Times New Roman" w:hAnsi="Times New Roman"/>
          <w:color w:val="000000"/>
          <w:sz w:val="28"/>
          <w:szCs w:val="28"/>
          <w:highlight w:val="yellow"/>
        </w:rPr>
      </w:pPr>
    </w:p>
    <w:p w:rsidR="00E64C1D" w:rsidRPr="00C83AF9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lastRenderedPageBreak/>
        <w:t>18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C83AF9">
        <w:rPr>
          <w:rFonts w:ascii="Times New Roman" w:hAnsi="Times New Roman"/>
          <w:b/>
          <w:color w:val="000000"/>
          <w:sz w:val="28"/>
          <w:szCs w:val="28"/>
        </w:rPr>
        <w:t>Сроки выполнения работ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89"/>
      </w:tblGrid>
      <w:tr w:rsidR="00E64C1D" w:rsidRPr="00FF13CF" w:rsidTr="00A848F3">
        <w:trPr>
          <w:trHeight w:val="362"/>
        </w:trPr>
        <w:tc>
          <w:tcPr>
            <w:tcW w:w="10200" w:type="dxa"/>
          </w:tcPr>
          <w:p w:rsidR="00E64C1D" w:rsidRPr="00EA6B54" w:rsidRDefault="00C83AF9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Начало работ – </w:t>
            </w:r>
            <w:r w:rsidR="00EA6B54"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>01.03.2018</w:t>
            </w:r>
            <w:r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C83AF9" w:rsidRDefault="00C83AF9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Окончание работ – </w:t>
            </w:r>
            <w:r w:rsidR="00EA6B54"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>01.10.2018</w:t>
            </w:r>
            <w:r w:rsidRPr="00EA6B54">
              <w:rPr>
                <w:rFonts w:ascii="Times New Roman" w:hAnsi="Times New Roman"/>
                <w:color w:val="000000"/>
                <w:sz w:val="28"/>
                <w:szCs w:val="28"/>
              </w:rPr>
              <w:t>г.</w:t>
            </w:r>
          </w:p>
          <w:p w:rsidR="00EA6B54" w:rsidRPr="00EA6B54" w:rsidRDefault="00EA6B54" w:rsidP="00A848F3">
            <w:pPr>
              <w:tabs>
                <w:tab w:val="left" w:pos="99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После прохождения процедуры предварительного отбора и получения проектной документации участник представляет </w:t>
            </w:r>
            <w:r w:rsidR="00983115">
              <w:rPr>
                <w:rFonts w:ascii="Times New Roman" w:hAnsi="Times New Roman"/>
                <w:color w:val="000000"/>
                <w:sz w:val="28"/>
                <w:szCs w:val="28"/>
              </w:rPr>
              <w:t>подробный календарный график производства работ, который будет являться приложением к договору подряда.</w:t>
            </w:r>
          </w:p>
        </w:tc>
      </w:tr>
    </w:tbl>
    <w:p w:rsidR="00E64C1D" w:rsidRPr="00FF13CF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E64C1D" w:rsidRPr="00C83AF9" w:rsidRDefault="006629E4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83AF9">
        <w:rPr>
          <w:rFonts w:ascii="Times New Roman" w:hAnsi="Times New Roman"/>
          <w:b/>
          <w:color w:val="000000"/>
          <w:sz w:val="28"/>
          <w:szCs w:val="28"/>
        </w:rPr>
        <w:t>19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>.</w:t>
      </w:r>
      <w:r w:rsidR="00E64C1D" w:rsidRPr="00C83AF9">
        <w:rPr>
          <w:rFonts w:ascii="Times New Roman" w:hAnsi="Times New Roman"/>
          <w:b/>
          <w:color w:val="000000"/>
          <w:sz w:val="28"/>
          <w:szCs w:val="28"/>
        </w:rPr>
        <w:tab/>
      </w:r>
      <w:r w:rsidR="00FC4765" w:rsidRPr="00C83AF9">
        <w:rPr>
          <w:rFonts w:ascii="Times New Roman" w:hAnsi="Times New Roman"/>
          <w:b/>
          <w:color w:val="000000"/>
          <w:sz w:val="28"/>
          <w:szCs w:val="28"/>
        </w:rPr>
        <w:t>Гарантийные обязательства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E64C1D" w:rsidRPr="00C83AF9" w:rsidTr="00A848F3">
        <w:tc>
          <w:tcPr>
            <w:tcW w:w="10200" w:type="dxa"/>
          </w:tcPr>
          <w:p w:rsidR="00FC4765" w:rsidRPr="00C83AF9" w:rsidRDefault="006629E4" w:rsidP="00FC4765">
            <w:pPr>
              <w:ind w:firstLine="3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19</w:t>
            </w:r>
            <w:r w:rsidR="00013531" w:rsidRPr="00C83AF9">
              <w:rPr>
                <w:rFonts w:ascii="Times New Roman" w:hAnsi="Times New Roman"/>
                <w:sz w:val="28"/>
                <w:szCs w:val="28"/>
              </w:rPr>
              <w:t>.1.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 xml:space="preserve"> Гарантийный период на качество выполненных работ, материалов на Объекте начинается с момента приемки работ и составляет:</w:t>
            </w:r>
          </w:p>
          <w:p w:rsidR="00FC4765" w:rsidRPr="00C83AF9" w:rsidRDefault="0085352F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 xml:space="preserve">- общестроительных работ – </w:t>
            </w:r>
            <w:r w:rsidR="00A41FF6">
              <w:rPr>
                <w:rFonts w:ascii="Times New Roman" w:hAnsi="Times New Roman"/>
                <w:sz w:val="28"/>
                <w:szCs w:val="28"/>
              </w:rPr>
              <w:t>4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 xml:space="preserve"> года;</w:t>
            </w:r>
          </w:p>
          <w:p w:rsidR="00FC4765" w:rsidRPr="00C83AF9" w:rsidRDefault="0085352F" w:rsidP="008535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>-</w:t>
            </w:r>
            <w:r w:rsidRPr="00C83AF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>материалов - срок, равный гарантийному сроку, предоставляемому изготовителем соответствующего материала.</w:t>
            </w:r>
          </w:p>
          <w:p w:rsidR="00E64C1D" w:rsidRPr="00C83AF9" w:rsidRDefault="006629E4" w:rsidP="00FC476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AF9">
              <w:rPr>
                <w:rFonts w:ascii="Times New Roman" w:hAnsi="Times New Roman"/>
                <w:sz w:val="28"/>
                <w:szCs w:val="28"/>
              </w:rPr>
              <w:t>19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>.2</w:t>
            </w:r>
            <w:r w:rsidR="00013531" w:rsidRPr="00C83AF9">
              <w:rPr>
                <w:rFonts w:ascii="Times New Roman" w:hAnsi="Times New Roman"/>
                <w:sz w:val="28"/>
                <w:szCs w:val="28"/>
              </w:rPr>
              <w:t>.</w:t>
            </w:r>
            <w:r w:rsidR="00FC4765" w:rsidRPr="00C83AF9">
              <w:rPr>
                <w:rFonts w:ascii="Times New Roman" w:hAnsi="Times New Roman"/>
                <w:sz w:val="28"/>
                <w:szCs w:val="28"/>
              </w:rPr>
              <w:t xml:space="preserve"> Устранение всех обнаруженных в ходе эксплуатации объекта недостатков в выполненных работах в течение гарантийного срока производится Подрядчиком своими силами и за свой счет.</w:t>
            </w:r>
          </w:p>
        </w:tc>
      </w:tr>
    </w:tbl>
    <w:p w:rsidR="00E64C1D" w:rsidRPr="00FF13CF" w:rsidRDefault="00E64C1D" w:rsidP="00EB6540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  <w:highlight w:val="yellow"/>
        </w:rPr>
      </w:pPr>
    </w:p>
    <w:p w:rsidR="00983115" w:rsidRPr="00C83AF9" w:rsidRDefault="00983115" w:rsidP="00983115">
      <w:pPr>
        <w:spacing w:after="0" w:line="240" w:lineRule="auto"/>
        <w:ind w:firstLine="702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20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>.</w:t>
      </w:r>
      <w:r w:rsidRPr="00C83AF9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>Сметная документация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89"/>
      </w:tblGrid>
      <w:tr w:rsidR="00983115" w:rsidRPr="00C83AF9" w:rsidTr="00983115">
        <w:tc>
          <w:tcPr>
            <w:tcW w:w="10200" w:type="dxa"/>
          </w:tcPr>
          <w:p w:rsidR="00983115" w:rsidRDefault="00983115" w:rsidP="009831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20.1.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 прохождения процедуры предварительного отбора и получения проектной документации участник представляет коммерческое предложение с указанием стоимости производства работ по форме локальных сметных расчетов по разделам проектной документации. Локальные сметные расчеты будут являться приложением к договору подряда и основанием для проведения расчетов по выполненным работам между Заказчиком и Подрядчиком.</w:t>
            </w:r>
          </w:p>
          <w:p w:rsidR="00A41FF6" w:rsidRDefault="00A41FF6" w:rsidP="0098311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20.</w:t>
            </w:r>
            <w:r w:rsidR="009D7C13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Сметные расчеты выполняются участником в программе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ГрандСмета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версии не ранее 8.0 базисно-индексным методом </w:t>
            </w:r>
            <w:r w:rsidR="009A5F73">
              <w:rPr>
                <w:rFonts w:ascii="Times New Roman" w:hAnsi="Times New Roman"/>
                <w:color w:val="000000"/>
                <w:sz w:val="28"/>
                <w:szCs w:val="28"/>
              </w:rPr>
              <w:t>с использованием актуальных</w:t>
            </w:r>
            <w:r w:rsidR="00B1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сметно-нормативн</w:t>
            </w:r>
            <w:r w:rsidR="009A5F73">
              <w:rPr>
                <w:rFonts w:ascii="Times New Roman" w:hAnsi="Times New Roman"/>
                <w:color w:val="000000"/>
                <w:sz w:val="28"/>
                <w:szCs w:val="28"/>
              </w:rPr>
              <w:t>ых</w:t>
            </w:r>
            <w:r w:rsidR="00B1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баз </w:t>
            </w:r>
            <w:r w:rsidR="009A5F73">
              <w:rPr>
                <w:rFonts w:ascii="Times New Roman" w:hAnsi="Times New Roman"/>
                <w:color w:val="000000"/>
                <w:sz w:val="28"/>
                <w:szCs w:val="28"/>
              </w:rPr>
              <w:t>ФЕР</w:t>
            </w:r>
            <w:r w:rsidR="009D7C1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122C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</w:t>
            </w:r>
            <w:r w:rsidR="009D7C13">
              <w:rPr>
                <w:rFonts w:ascii="Times New Roman" w:hAnsi="Times New Roman"/>
                <w:color w:val="000000"/>
                <w:sz w:val="28"/>
                <w:szCs w:val="28"/>
              </w:rPr>
              <w:t>пересчетом в текущий уровень цен.</w:t>
            </w:r>
          </w:p>
          <w:p w:rsidR="00983115" w:rsidRPr="00C83AF9" w:rsidRDefault="00983115" w:rsidP="009831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  <w:r w:rsidR="009D7C13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Работы выполняются Подрядчиком по утвержденной в производство работ рабочей документации. Локальные сметные расчеты, представленные участниками при формировании цены договора, должны отражать все затраты Подрядчика при производстве работ по реконструкции объекта. Все неучтенные в представленных сметных расчетах затраты на реконструкцию объекта, </w:t>
            </w:r>
            <w:r w:rsidR="00A41FF6">
              <w:rPr>
                <w:rFonts w:ascii="Times New Roman" w:hAnsi="Times New Roman"/>
                <w:sz w:val="28"/>
                <w:szCs w:val="28"/>
              </w:rPr>
              <w:t xml:space="preserve">при условии, что данные работы </w:t>
            </w:r>
            <w:r>
              <w:rPr>
                <w:rFonts w:ascii="Times New Roman" w:hAnsi="Times New Roman"/>
                <w:sz w:val="28"/>
                <w:szCs w:val="28"/>
              </w:rPr>
              <w:t>предусмотрен</w:t>
            </w:r>
            <w:r w:rsidR="00A41FF6">
              <w:rPr>
                <w:rFonts w:ascii="Times New Roman" w:hAnsi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рабочей документацией, выполняются Подрядчиком за свой счет без выставления требований оплаты Заказчику.</w:t>
            </w:r>
          </w:p>
        </w:tc>
      </w:tr>
    </w:tbl>
    <w:p w:rsidR="0014196D" w:rsidRDefault="00E64C1D" w:rsidP="00384B23">
      <w:pPr>
        <w:spacing w:line="240" w:lineRule="auto"/>
        <w:rPr>
          <w:rFonts w:asciiTheme="minorHAnsi" w:hAnsiTheme="minorHAnsi" w:cs="Arial"/>
        </w:rPr>
      </w:pP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</w:r>
      <w:r w:rsidRPr="000D2E5E">
        <w:rPr>
          <w:rFonts w:asciiTheme="minorHAnsi" w:hAnsiTheme="minorHAnsi" w:cs="Arial"/>
        </w:rPr>
        <w:tab/>
        <w:t xml:space="preserve">            </w:t>
      </w:r>
    </w:p>
    <w:sectPr w:rsidR="0014196D" w:rsidSect="006373BE">
      <w:headerReference w:type="default" r:id="rId9"/>
      <w:footerReference w:type="default" r:id="rId10"/>
      <w:pgSz w:w="11906" w:h="16838"/>
      <w:pgMar w:top="567" w:right="707" w:bottom="426" w:left="1418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20D" w:rsidRDefault="0016720D" w:rsidP="0002326B">
      <w:pPr>
        <w:spacing w:after="0" w:line="240" w:lineRule="auto"/>
      </w:pPr>
      <w:r>
        <w:separator/>
      </w:r>
    </w:p>
  </w:endnote>
  <w:endnote w:type="continuationSeparator" w:id="0">
    <w:p w:rsidR="0016720D" w:rsidRDefault="0016720D" w:rsidP="000232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15" w:rsidRDefault="00983115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6373BE">
      <w:rPr>
        <w:noProof/>
      </w:rPr>
      <w:t>7</w:t>
    </w:r>
    <w:r>
      <w:rPr>
        <w:noProof/>
      </w:rPr>
      <w:fldChar w:fldCharType="end"/>
    </w:r>
  </w:p>
  <w:p w:rsidR="00983115" w:rsidRDefault="0098311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20D" w:rsidRDefault="0016720D" w:rsidP="0002326B">
      <w:pPr>
        <w:spacing w:after="0" w:line="240" w:lineRule="auto"/>
      </w:pPr>
      <w:r>
        <w:separator/>
      </w:r>
    </w:p>
  </w:footnote>
  <w:footnote w:type="continuationSeparator" w:id="0">
    <w:p w:rsidR="0016720D" w:rsidRDefault="0016720D" w:rsidP="000232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115" w:rsidRDefault="00983115" w:rsidP="00A848F3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29818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C6387"/>
    <w:multiLevelType w:val="multilevel"/>
    <w:tmpl w:val="CEEE1ECE"/>
    <w:lvl w:ilvl="0">
      <w:start w:val="24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54" w:hanging="720"/>
      </w:pPr>
      <w:rPr>
        <w:rFonts w:cs="Times New Roman" w:hint="default"/>
        <w:strike w:val="0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cs="Times New Roman" w:hint="default"/>
      </w:rPr>
    </w:lvl>
  </w:abstractNum>
  <w:abstractNum w:abstractNumId="2">
    <w:nsid w:val="23373795"/>
    <w:multiLevelType w:val="multilevel"/>
    <w:tmpl w:val="24C06460"/>
    <w:lvl w:ilvl="0">
      <w:start w:val="31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37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376" w:hanging="1800"/>
      </w:pPr>
      <w:rPr>
        <w:rFonts w:cs="Times New Roman" w:hint="default"/>
      </w:rPr>
    </w:lvl>
  </w:abstractNum>
  <w:abstractNum w:abstractNumId="3">
    <w:nsid w:val="2C144416"/>
    <w:multiLevelType w:val="hybridMultilevel"/>
    <w:tmpl w:val="622CA24E"/>
    <w:lvl w:ilvl="0" w:tplc="17DCADA8"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A418A2A8">
      <w:numFmt w:val="bullet"/>
      <w:lvlText w:val=""/>
      <w:lvlJc w:val="left"/>
      <w:pPr>
        <w:tabs>
          <w:tab w:val="num" w:pos="678"/>
        </w:tabs>
        <w:ind w:left="678"/>
      </w:pPr>
      <w:rPr>
        <w:rFonts w:ascii="Symbol" w:hAnsi="Symbol" w:hint="default"/>
      </w:rPr>
    </w:lvl>
    <w:lvl w:ilvl="2" w:tplc="754C53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108C8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4CF3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728E4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0221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AFB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97E4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ED3BD7"/>
    <w:multiLevelType w:val="hybridMultilevel"/>
    <w:tmpl w:val="E10E7358"/>
    <w:lvl w:ilvl="0" w:tplc="451CC1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4664D60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18E2DED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1E18F08A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A5C885D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5796A9A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9716CE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E2989830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DBF0193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>
    <w:nsid w:val="446C268B"/>
    <w:multiLevelType w:val="hybridMultilevel"/>
    <w:tmpl w:val="0F4C5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76F56"/>
    <w:multiLevelType w:val="multilevel"/>
    <w:tmpl w:val="EFB485D4"/>
    <w:lvl w:ilvl="0">
      <w:start w:val="24"/>
      <w:numFmt w:val="decimal"/>
      <w:lvlText w:val="%1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6540"/>
    <w:rsid w:val="0000112E"/>
    <w:rsid w:val="00006E24"/>
    <w:rsid w:val="00013531"/>
    <w:rsid w:val="000165E1"/>
    <w:rsid w:val="000177A3"/>
    <w:rsid w:val="0002326B"/>
    <w:rsid w:val="0003540D"/>
    <w:rsid w:val="00045933"/>
    <w:rsid w:val="00083184"/>
    <w:rsid w:val="00095C55"/>
    <w:rsid w:val="000A1279"/>
    <w:rsid w:val="000A35E6"/>
    <w:rsid w:val="000A5BF8"/>
    <w:rsid w:val="000D2E5E"/>
    <w:rsid w:val="000D3C9E"/>
    <w:rsid w:val="000D5877"/>
    <w:rsid w:val="000E2FA5"/>
    <w:rsid w:val="001101CC"/>
    <w:rsid w:val="0011078A"/>
    <w:rsid w:val="00137457"/>
    <w:rsid w:val="0014196D"/>
    <w:rsid w:val="00143E05"/>
    <w:rsid w:val="00143E30"/>
    <w:rsid w:val="0014475F"/>
    <w:rsid w:val="00155D9D"/>
    <w:rsid w:val="0016720D"/>
    <w:rsid w:val="00173702"/>
    <w:rsid w:val="001834B9"/>
    <w:rsid w:val="00183C4C"/>
    <w:rsid w:val="00187C9C"/>
    <w:rsid w:val="00197B1E"/>
    <w:rsid w:val="001B083F"/>
    <w:rsid w:val="001B5001"/>
    <w:rsid w:val="001B7C1B"/>
    <w:rsid w:val="001C656C"/>
    <w:rsid w:val="001C7561"/>
    <w:rsid w:val="001E2128"/>
    <w:rsid w:val="00205B92"/>
    <w:rsid w:val="0021305F"/>
    <w:rsid w:val="002214A5"/>
    <w:rsid w:val="00225606"/>
    <w:rsid w:val="00227E6B"/>
    <w:rsid w:val="00232E88"/>
    <w:rsid w:val="00240D4D"/>
    <w:rsid w:val="002441D4"/>
    <w:rsid w:val="00246044"/>
    <w:rsid w:val="00262D04"/>
    <w:rsid w:val="00285984"/>
    <w:rsid w:val="00292D5D"/>
    <w:rsid w:val="00297D51"/>
    <w:rsid w:val="002A7873"/>
    <w:rsid w:val="002C6771"/>
    <w:rsid w:val="002C72AE"/>
    <w:rsid w:val="002E03E3"/>
    <w:rsid w:val="002E179E"/>
    <w:rsid w:val="002E6A9E"/>
    <w:rsid w:val="003001CF"/>
    <w:rsid w:val="00301AF7"/>
    <w:rsid w:val="00302B1C"/>
    <w:rsid w:val="00313D2A"/>
    <w:rsid w:val="00314BE0"/>
    <w:rsid w:val="003212C5"/>
    <w:rsid w:val="003308C6"/>
    <w:rsid w:val="0034367F"/>
    <w:rsid w:val="00361319"/>
    <w:rsid w:val="0037568F"/>
    <w:rsid w:val="00380A3F"/>
    <w:rsid w:val="0038422A"/>
    <w:rsid w:val="00384B23"/>
    <w:rsid w:val="003920A5"/>
    <w:rsid w:val="003A0666"/>
    <w:rsid w:val="003A66C2"/>
    <w:rsid w:val="003D56AF"/>
    <w:rsid w:val="00400A17"/>
    <w:rsid w:val="00407509"/>
    <w:rsid w:val="0042552D"/>
    <w:rsid w:val="00443E45"/>
    <w:rsid w:val="00447031"/>
    <w:rsid w:val="00447CD4"/>
    <w:rsid w:val="00456F7A"/>
    <w:rsid w:val="004811BE"/>
    <w:rsid w:val="004824BE"/>
    <w:rsid w:val="004B15DA"/>
    <w:rsid w:val="004B20A7"/>
    <w:rsid w:val="004C72C0"/>
    <w:rsid w:val="004E118F"/>
    <w:rsid w:val="004F3D7F"/>
    <w:rsid w:val="004F43EB"/>
    <w:rsid w:val="005015B3"/>
    <w:rsid w:val="00502615"/>
    <w:rsid w:val="00511F24"/>
    <w:rsid w:val="0052107A"/>
    <w:rsid w:val="00524AC6"/>
    <w:rsid w:val="00525726"/>
    <w:rsid w:val="005275B4"/>
    <w:rsid w:val="005334E7"/>
    <w:rsid w:val="00534510"/>
    <w:rsid w:val="00543532"/>
    <w:rsid w:val="00551FFE"/>
    <w:rsid w:val="00553692"/>
    <w:rsid w:val="00571B1A"/>
    <w:rsid w:val="00591FD5"/>
    <w:rsid w:val="005B3B7C"/>
    <w:rsid w:val="005B3CB6"/>
    <w:rsid w:val="005C5CEE"/>
    <w:rsid w:val="005D6B1A"/>
    <w:rsid w:val="005E3971"/>
    <w:rsid w:val="005E6EB1"/>
    <w:rsid w:val="00600212"/>
    <w:rsid w:val="0060161D"/>
    <w:rsid w:val="006161A2"/>
    <w:rsid w:val="00635D6D"/>
    <w:rsid w:val="006373BE"/>
    <w:rsid w:val="00657F96"/>
    <w:rsid w:val="006629E4"/>
    <w:rsid w:val="00674730"/>
    <w:rsid w:val="00677B25"/>
    <w:rsid w:val="00685A4B"/>
    <w:rsid w:val="006943B2"/>
    <w:rsid w:val="006A008E"/>
    <w:rsid w:val="006B20A8"/>
    <w:rsid w:val="007016EA"/>
    <w:rsid w:val="00705D1E"/>
    <w:rsid w:val="00717113"/>
    <w:rsid w:val="00724218"/>
    <w:rsid w:val="0073200B"/>
    <w:rsid w:val="00737B39"/>
    <w:rsid w:val="00742247"/>
    <w:rsid w:val="0075374E"/>
    <w:rsid w:val="00776A12"/>
    <w:rsid w:val="00783AE9"/>
    <w:rsid w:val="00783FC2"/>
    <w:rsid w:val="007A36D4"/>
    <w:rsid w:val="007A7827"/>
    <w:rsid w:val="007C2B10"/>
    <w:rsid w:val="007D0E3E"/>
    <w:rsid w:val="007E113C"/>
    <w:rsid w:val="007E362B"/>
    <w:rsid w:val="007E6754"/>
    <w:rsid w:val="00806996"/>
    <w:rsid w:val="00807296"/>
    <w:rsid w:val="00807749"/>
    <w:rsid w:val="0081153A"/>
    <w:rsid w:val="008129FD"/>
    <w:rsid w:val="00817E84"/>
    <w:rsid w:val="00835C7B"/>
    <w:rsid w:val="0085352F"/>
    <w:rsid w:val="008633D1"/>
    <w:rsid w:val="00883D5F"/>
    <w:rsid w:val="008865E1"/>
    <w:rsid w:val="0089075E"/>
    <w:rsid w:val="00892899"/>
    <w:rsid w:val="0089300F"/>
    <w:rsid w:val="00893212"/>
    <w:rsid w:val="008A723B"/>
    <w:rsid w:val="008C0107"/>
    <w:rsid w:val="008C692C"/>
    <w:rsid w:val="008D0208"/>
    <w:rsid w:val="008E2FC7"/>
    <w:rsid w:val="008E6FD6"/>
    <w:rsid w:val="0091294D"/>
    <w:rsid w:val="00917CE6"/>
    <w:rsid w:val="00922160"/>
    <w:rsid w:val="009332A2"/>
    <w:rsid w:val="00970461"/>
    <w:rsid w:val="00971341"/>
    <w:rsid w:val="0098272A"/>
    <w:rsid w:val="00983115"/>
    <w:rsid w:val="00993790"/>
    <w:rsid w:val="009957D1"/>
    <w:rsid w:val="009A208D"/>
    <w:rsid w:val="009A5F73"/>
    <w:rsid w:val="009B5DE0"/>
    <w:rsid w:val="009D7C13"/>
    <w:rsid w:val="009E24A4"/>
    <w:rsid w:val="009E2A76"/>
    <w:rsid w:val="00A25D1A"/>
    <w:rsid w:val="00A27A4E"/>
    <w:rsid w:val="00A32209"/>
    <w:rsid w:val="00A3448C"/>
    <w:rsid w:val="00A41FF6"/>
    <w:rsid w:val="00A44AC9"/>
    <w:rsid w:val="00A44DFE"/>
    <w:rsid w:val="00A75070"/>
    <w:rsid w:val="00A8261D"/>
    <w:rsid w:val="00A848F3"/>
    <w:rsid w:val="00A9063F"/>
    <w:rsid w:val="00A91F39"/>
    <w:rsid w:val="00AC0605"/>
    <w:rsid w:val="00AC780D"/>
    <w:rsid w:val="00AD5964"/>
    <w:rsid w:val="00AF5622"/>
    <w:rsid w:val="00B122C2"/>
    <w:rsid w:val="00B16DE6"/>
    <w:rsid w:val="00B203D5"/>
    <w:rsid w:val="00B6308F"/>
    <w:rsid w:val="00B778B4"/>
    <w:rsid w:val="00B94598"/>
    <w:rsid w:val="00B9604D"/>
    <w:rsid w:val="00BB0F1C"/>
    <w:rsid w:val="00BB4116"/>
    <w:rsid w:val="00BD1956"/>
    <w:rsid w:val="00BE511E"/>
    <w:rsid w:val="00BE73BC"/>
    <w:rsid w:val="00BF274C"/>
    <w:rsid w:val="00C030E6"/>
    <w:rsid w:val="00C061E5"/>
    <w:rsid w:val="00C0769D"/>
    <w:rsid w:val="00C11D6B"/>
    <w:rsid w:val="00C21C73"/>
    <w:rsid w:val="00C31725"/>
    <w:rsid w:val="00C41118"/>
    <w:rsid w:val="00C57A67"/>
    <w:rsid w:val="00C67B5F"/>
    <w:rsid w:val="00C71303"/>
    <w:rsid w:val="00C746B9"/>
    <w:rsid w:val="00C7596F"/>
    <w:rsid w:val="00C822FE"/>
    <w:rsid w:val="00C83AF9"/>
    <w:rsid w:val="00C93F2E"/>
    <w:rsid w:val="00CB1F1F"/>
    <w:rsid w:val="00CC0058"/>
    <w:rsid w:val="00CC0A5E"/>
    <w:rsid w:val="00CC0BC6"/>
    <w:rsid w:val="00CD6855"/>
    <w:rsid w:val="00CE0CE2"/>
    <w:rsid w:val="00CE57A7"/>
    <w:rsid w:val="00CE6413"/>
    <w:rsid w:val="00D0110D"/>
    <w:rsid w:val="00D07693"/>
    <w:rsid w:val="00D13DDA"/>
    <w:rsid w:val="00D1630D"/>
    <w:rsid w:val="00D24F60"/>
    <w:rsid w:val="00D26646"/>
    <w:rsid w:val="00D371E2"/>
    <w:rsid w:val="00D82689"/>
    <w:rsid w:val="00D900CA"/>
    <w:rsid w:val="00D92FFD"/>
    <w:rsid w:val="00D96927"/>
    <w:rsid w:val="00D96E6F"/>
    <w:rsid w:val="00DA6329"/>
    <w:rsid w:val="00DB1F37"/>
    <w:rsid w:val="00DC2BBA"/>
    <w:rsid w:val="00DD2210"/>
    <w:rsid w:val="00DD6B9C"/>
    <w:rsid w:val="00DF7A32"/>
    <w:rsid w:val="00E00388"/>
    <w:rsid w:val="00E1549D"/>
    <w:rsid w:val="00E25897"/>
    <w:rsid w:val="00E27D39"/>
    <w:rsid w:val="00E3104A"/>
    <w:rsid w:val="00E42BF2"/>
    <w:rsid w:val="00E47725"/>
    <w:rsid w:val="00E53CAF"/>
    <w:rsid w:val="00E611A8"/>
    <w:rsid w:val="00E64C1D"/>
    <w:rsid w:val="00E762C1"/>
    <w:rsid w:val="00E83B13"/>
    <w:rsid w:val="00E903BA"/>
    <w:rsid w:val="00E90890"/>
    <w:rsid w:val="00EA6B54"/>
    <w:rsid w:val="00EB6540"/>
    <w:rsid w:val="00EE12E8"/>
    <w:rsid w:val="00F0330D"/>
    <w:rsid w:val="00F11E70"/>
    <w:rsid w:val="00F20833"/>
    <w:rsid w:val="00F21663"/>
    <w:rsid w:val="00F33117"/>
    <w:rsid w:val="00F56F99"/>
    <w:rsid w:val="00F70FAE"/>
    <w:rsid w:val="00F779D1"/>
    <w:rsid w:val="00F857BB"/>
    <w:rsid w:val="00F9460B"/>
    <w:rsid w:val="00FA5BA2"/>
    <w:rsid w:val="00FB0001"/>
    <w:rsid w:val="00FB564B"/>
    <w:rsid w:val="00FC4765"/>
    <w:rsid w:val="00FC4CAD"/>
    <w:rsid w:val="00FC5E53"/>
    <w:rsid w:val="00FC793B"/>
    <w:rsid w:val="00FD6E9E"/>
    <w:rsid w:val="00FE5B54"/>
    <w:rsid w:val="00FF1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Bulle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Web 3" w:semiHidden="0" w:unhideWhenUsed="0"/>
    <w:lsdException w:name="Table Grid" w:locked="1" w:semiHidden="0" w:uiPriority="0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26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654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4">
    <w:name w:val="Нижний колонтитул Знак"/>
    <w:link w:val="a3"/>
    <w:uiPriority w:val="99"/>
    <w:locked/>
    <w:rsid w:val="00EB6540"/>
    <w:rPr>
      <w:rFonts w:eastAsia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EB6540"/>
    <w:pPr>
      <w:ind w:left="720"/>
      <w:contextualSpacing/>
    </w:pPr>
    <w:rPr>
      <w:lang w:eastAsia="en-US"/>
    </w:rPr>
  </w:style>
  <w:style w:type="character" w:styleId="a6">
    <w:name w:val="Hyperlink"/>
    <w:uiPriority w:val="99"/>
    <w:rsid w:val="00EB6540"/>
    <w:rPr>
      <w:rFonts w:cs="Times New Roman"/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rsid w:val="00EB6540"/>
    <w:pPr>
      <w:spacing w:after="120" w:line="480" w:lineRule="auto"/>
      <w:ind w:left="283"/>
    </w:pPr>
    <w:rPr>
      <w:lang w:eastAsia="en-US"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EB6540"/>
    <w:rPr>
      <w:rFonts w:eastAsia="Times New Roman" w:cs="Times New Roman"/>
      <w:lang w:eastAsia="en-US"/>
    </w:rPr>
  </w:style>
  <w:style w:type="paragraph" w:customStyle="1" w:styleId="a7">
    <w:name w:val="Таблица_Строка"/>
    <w:basedOn w:val="a"/>
    <w:uiPriority w:val="99"/>
    <w:rsid w:val="00EB6540"/>
    <w:pPr>
      <w:spacing w:before="120" w:after="0" w:line="240" w:lineRule="auto"/>
    </w:pPr>
    <w:rPr>
      <w:rFonts w:ascii="Arial" w:hAnsi="Arial"/>
      <w:sz w:val="20"/>
      <w:szCs w:val="20"/>
    </w:rPr>
  </w:style>
  <w:style w:type="paragraph" w:styleId="a8">
    <w:name w:val="List Bullet"/>
    <w:basedOn w:val="a"/>
    <w:autoRedefine/>
    <w:uiPriority w:val="99"/>
    <w:rsid w:val="00EB6540"/>
    <w:pPr>
      <w:spacing w:before="60" w:after="0" w:line="240" w:lineRule="auto"/>
      <w:jc w:val="both"/>
    </w:pPr>
    <w:rPr>
      <w:rFonts w:ascii="Franklin Gothic Book" w:hAnsi="Franklin Gothic Book"/>
    </w:rPr>
  </w:style>
  <w:style w:type="paragraph" w:customStyle="1" w:styleId="1">
    <w:name w:val="Обычный1"/>
    <w:uiPriority w:val="99"/>
    <w:rsid w:val="00EB6540"/>
    <w:pPr>
      <w:widowControl w:val="0"/>
    </w:pPr>
    <w:rPr>
      <w:rFonts w:ascii="Times New Roman" w:hAnsi="Times New Roman"/>
    </w:rPr>
  </w:style>
  <w:style w:type="paragraph" w:styleId="a9">
    <w:name w:val="Balloon Text"/>
    <w:basedOn w:val="a"/>
    <w:link w:val="aa"/>
    <w:uiPriority w:val="99"/>
    <w:semiHidden/>
    <w:rsid w:val="00EB6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EB6540"/>
    <w:rPr>
      <w:rFonts w:ascii="Tahoma" w:hAnsi="Tahoma" w:cs="Tahoma"/>
      <w:sz w:val="16"/>
      <w:szCs w:val="16"/>
    </w:rPr>
  </w:style>
  <w:style w:type="table" w:styleId="ab">
    <w:name w:val="Table Grid"/>
    <w:basedOn w:val="a1"/>
    <w:locked/>
    <w:rsid w:val="002E1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4E07C-F8B7-48E7-92C0-E38026AB2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606</TotalTime>
  <Pages>1</Pages>
  <Words>2157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Михан</dc:creator>
  <cp:lastModifiedBy>Потемкина </cp:lastModifiedBy>
  <cp:revision>21</cp:revision>
  <cp:lastPrinted>2016-06-09T07:27:00Z</cp:lastPrinted>
  <dcterms:created xsi:type="dcterms:W3CDTF">2016-12-01T14:14:00Z</dcterms:created>
  <dcterms:modified xsi:type="dcterms:W3CDTF">2018-01-19T12:25:00Z</dcterms:modified>
</cp:coreProperties>
</file>