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12405D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2405D" w:rsidRPr="0012405D" w:rsidRDefault="00BF1E07" w:rsidP="0012405D">
      <w:pPr>
        <w:jc w:val="right"/>
        <w:rPr>
          <w:u w:val="single"/>
        </w:rPr>
      </w:pPr>
      <w:r w:rsidRPr="00BF1E07">
        <w:t xml:space="preserve"> </w:t>
      </w:r>
      <w:r w:rsidR="0012405D" w:rsidRPr="0012405D">
        <w:rPr>
          <w:u w:val="single"/>
        </w:rPr>
        <w:t>«21» января  2019 г.</w:t>
      </w:r>
    </w:p>
    <w:p w:rsidR="00BF1E07" w:rsidRPr="00BF1E07" w:rsidRDefault="00BF1E07" w:rsidP="00BF1E07">
      <w:pPr>
        <w:jc w:val="right"/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12405D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12405D" w:rsidRDefault="00BF1E07" w:rsidP="00BF1E07">
      <w:pPr>
        <w:ind w:left="360"/>
        <w:jc w:val="center"/>
        <w:rPr>
          <w:b/>
          <w:u w:val="single"/>
        </w:rPr>
      </w:pPr>
      <w:r w:rsidRPr="00BF1E07">
        <w:t xml:space="preserve"> </w:t>
      </w:r>
      <w:r w:rsidR="0012405D" w:rsidRPr="0012405D">
        <w:rPr>
          <w:b/>
          <w:u w:val="single"/>
        </w:rPr>
        <w:t xml:space="preserve">Горизонтального нефтегазового сепаратора НГС 1,6-1600 </w:t>
      </w:r>
    </w:p>
    <w:p w:rsidR="0012405D" w:rsidRDefault="0012405D" w:rsidP="00BF1E07">
      <w:pPr>
        <w:ind w:left="360"/>
        <w:jc w:val="center"/>
      </w:pPr>
      <w:r w:rsidRPr="0012405D">
        <w:rPr>
          <w:b/>
          <w:u w:val="single"/>
        </w:rPr>
        <w:t>в количестве 1 ед. на скважину №1 Гавриловской площади</w:t>
      </w:r>
      <w:r w:rsidRPr="0012405D">
        <w:t xml:space="preserve"> </w:t>
      </w:r>
    </w:p>
    <w:p w:rsidR="0012405D" w:rsidRDefault="0012405D" w:rsidP="00BF1E07">
      <w:pPr>
        <w:ind w:left="360"/>
        <w:jc w:val="center"/>
        <w:rPr>
          <w:sz w:val="16"/>
          <w:szCs w:val="16"/>
        </w:rPr>
      </w:pPr>
    </w:p>
    <w:p w:rsidR="00BF1E07" w:rsidRPr="0012405D" w:rsidRDefault="00BF1E07" w:rsidP="00BF1E07">
      <w:pPr>
        <w:ind w:left="360"/>
        <w:jc w:val="center"/>
        <w:rPr>
          <w:sz w:val="16"/>
          <w:szCs w:val="16"/>
        </w:rPr>
      </w:pPr>
      <w:r w:rsidRPr="0012405D">
        <w:rPr>
          <w:sz w:val="16"/>
          <w:szCs w:val="16"/>
        </w:rPr>
        <w:t>(наименование ТМЦ, услуг и работ)</w:t>
      </w:r>
    </w:p>
    <w:p w:rsidR="0012405D" w:rsidRPr="00BF1E07" w:rsidRDefault="0012405D" w:rsidP="00BF1E07">
      <w:pPr>
        <w:ind w:left="360"/>
        <w:jc w:val="center"/>
      </w:pP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2405D">
        <w:t>21.01.2019 г.</w:t>
      </w:r>
      <w:r w:rsidRPr="00BF1E07">
        <w:t>, подтверждаем свое намерение по участию в Тендере.</w:t>
      </w:r>
    </w:p>
    <w:p w:rsidR="0012405D" w:rsidRDefault="0012405D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12405D" w:rsidRDefault="0012405D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12405D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  <w:rPr>
          <w:b/>
        </w:rPr>
      </w:pPr>
      <w:r w:rsidRPr="0012405D">
        <w:rPr>
          <w:b/>
        </w:rPr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12405D">
        <w:rPr>
          <w:b/>
        </w:rPr>
        <w:t>Тендерное предложение</w:t>
      </w:r>
      <w:r w:rsidRPr="00BF1E07">
        <w:t xml:space="preserve">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  <w:bookmarkStart w:id="0" w:name="_GoBack"/>
      <w:bookmarkEnd w:id="0"/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 xml:space="preserve">__________________ </w:t>
      </w:r>
      <w:r w:rsidRPr="0012405D">
        <w:rPr>
          <w:highlight w:val="yellow"/>
        </w:rPr>
        <w:t>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12405D"/>
    <w:rsid w:val="002E78DA"/>
    <w:rsid w:val="002F408E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2019-01-21T06:19:00Z</dcterms:modified>
</cp:coreProperties>
</file>