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1D" w:rsidRPr="00083184" w:rsidRDefault="00E64C1D" w:rsidP="00EB654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4092" w:type="dxa"/>
        <w:tblInd w:w="5556" w:type="dxa"/>
        <w:tblLook w:val="0000" w:firstRow="0" w:lastRow="0" w:firstColumn="0" w:lastColumn="0" w:noHBand="0" w:noVBand="0"/>
      </w:tblPr>
      <w:tblGrid>
        <w:gridCol w:w="4092"/>
      </w:tblGrid>
      <w:tr w:rsidR="00E64C1D" w:rsidRPr="00447CD4" w:rsidTr="00A848F3">
        <w:trPr>
          <w:trHeight w:val="180"/>
        </w:trPr>
        <w:tc>
          <w:tcPr>
            <w:tcW w:w="4092" w:type="dxa"/>
          </w:tcPr>
          <w:p w:rsidR="00E64C1D" w:rsidRPr="00447CD4" w:rsidRDefault="00E64C1D" w:rsidP="00A84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Данный материал запрещается размножать, передавать другим организациям и лицам для целей, не предусмотренных настоящим документом</w:t>
            </w:r>
          </w:p>
        </w:tc>
      </w:tr>
    </w:tbl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0B51E0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26" style="position:absolute;left:0;text-align:left;margin-left:19.85pt;margin-top:-.25pt;width:439.5pt;height:295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" strokeweight=".25pt">
            <v:stroke dashstyle="dash"/>
            <v:textbox>
              <w:txbxContent>
                <w:p w:rsidR="00E64C1D" w:rsidRDefault="00E64C1D" w:rsidP="00EB6540">
                  <w:pPr>
                    <w:spacing w:line="360" w:lineRule="auto"/>
                    <w:jc w:val="center"/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</w:pPr>
                </w:p>
                <w:p w:rsidR="00E64C1D" w:rsidRPr="00447CD4" w:rsidRDefault="00E3104A" w:rsidP="00EB6540">
                  <w:pPr>
                    <w:spacing w:line="360" w:lineRule="auto"/>
                    <w:jc w:val="center"/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</w:pPr>
                  <w:r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ТЕХНИЧЕСКОЕ ЗАДАНИЕ</w:t>
                  </w:r>
                </w:p>
                <w:p w:rsidR="00E64C1D" w:rsidRPr="00447CD4" w:rsidRDefault="0085352F" w:rsidP="00EB6540">
                  <w:pPr>
                    <w:spacing w:line="360" w:lineRule="auto"/>
                    <w:jc w:val="center"/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</w:pPr>
                  <w:r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на выполнение</w:t>
                  </w:r>
                  <w:r w:rsidR="00E3104A"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 работ </w:t>
                  </w:r>
                  <w:r w:rsidR="00E64C1D"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по</w:t>
                  </w:r>
                  <w:r w:rsidR="00E3104A"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 строительству объекта</w:t>
                  </w:r>
                  <w:r w:rsidR="00E64C1D"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:</w:t>
                  </w:r>
                </w:p>
                <w:p w:rsidR="00E64C1D" w:rsidRDefault="00E64C1D" w:rsidP="00EB6540">
                  <w:pPr>
                    <w:spacing w:line="360" w:lineRule="auto"/>
                    <w:jc w:val="center"/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</w:pPr>
                  <w:r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«</w:t>
                  </w:r>
                  <w:r w:rsidR="00C05255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Подключение объектов нефтедобычи ООО «ЮКОЛА-нефть» к магистральному нефтепроводу «Куйбышев-Лисичанск» на НПС «Совхозная-3</w:t>
                  </w:r>
                  <w:r w:rsidR="00F33117"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»</w:t>
                  </w:r>
                </w:p>
                <w:p w:rsidR="007475D5" w:rsidRPr="00447CD4" w:rsidRDefault="007475D5" w:rsidP="00EB6540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E64C1D" w:rsidRPr="007475D5" w:rsidRDefault="007475D5" w:rsidP="007475D5">
                  <w:pPr>
                    <w:jc w:val="center"/>
                    <w:rPr>
                      <w:b/>
                      <w:i/>
                      <w:sz w:val="28"/>
                      <w:szCs w:val="28"/>
                      <w:u w:val="single"/>
                    </w:rPr>
                  </w:pPr>
                  <w:r w:rsidRPr="007475D5">
                    <w:rPr>
                      <w:b/>
                      <w:i/>
                      <w:sz w:val="28"/>
                      <w:szCs w:val="28"/>
                      <w:u w:val="single"/>
                    </w:rPr>
                    <w:t>Этап   «</w:t>
                  </w:r>
                  <w:r w:rsidR="00F410ED" w:rsidRPr="00F410ED">
                    <w:rPr>
                      <w:b/>
                      <w:i/>
                      <w:sz w:val="28"/>
                      <w:szCs w:val="28"/>
                      <w:u w:val="single"/>
                    </w:rPr>
                    <w:t>Подключение объектов нефтедобычи ООО «ЮКОЛА-нефть» к магистральному нефтепроводу «Куйбышев-Лисичанск» на НПС «Совхозная-3</w:t>
                  </w:r>
                  <w:r w:rsidR="00F410ED">
                    <w:rPr>
                      <w:b/>
                      <w:i/>
                      <w:sz w:val="28"/>
                      <w:szCs w:val="28"/>
                      <w:u w:val="single"/>
                    </w:rPr>
                    <w:t>» с установкой подготовки нефти</w:t>
                  </w:r>
                  <w:r w:rsidRPr="007475D5">
                    <w:rPr>
                      <w:b/>
                      <w:i/>
                      <w:sz w:val="28"/>
                      <w:szCs w:val="28"/>
                      <w:u w:val="single"/>
                    </w:rPr>
                    <w:t>».</w:t>
                  </w:r>
                </w:p>
              </w:txbxContent>
            </v:textbox>
          </v:rect>
        </w:pict>
      </w: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44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CD4">
        <w:rPr>
          <w:rFonts w:ascii="Times New Roman" w:hAnsi="Times New Roman"/>
          <w:sz w:val="28"/>
          <w:szCs w:val="28"/>
        </w:rPr>
        <w:t>ООО «ЮКОЛА-нефть»</w:t>
      </w:r>
    </w:p>
    <w:p w:rsidR="00E64C1D" w:rsidRPr="00447CD4" w:rsidRDefault="00E64C1D" w:rsidP="00D92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CD4">
        <w:rPr>
          <w:rFonts w:ascii="Times New Roman" w:hAnsi="Times New Roman"/>
          <w:spacing w:val="-3"/>
          <w:sz w:val="28"/>
          <w:szCs w:val="28"/>
        </w:rPr>
        <w:t>201</w:t>
      </w:r>
      <w:r w:rsidR="00F410ED">
        <w:rPr>
          <w:rFonts w:ascii="Times New Roman" w:hAnsi="Times New Roman"/>
          <w:spacing w:val="-3"/>
          <w:sz w:val="28"/>
          <w:szCs w:val="28"/>
        </w:rPr>
        <w:t>9</w:t>
      </w:r>
    </w:p>
    <w:tbl>
      <w:tblPr>
        <w:tblStyle w:val="ab"/>
        <w:tblW w:w="0" w:type="auto"/>
        <w:tblCellSpacing w:w="20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6"/>
        <w:gridCol w:w="3837"/>
      </w:tblGrid>
      <w:tr w:rsidR="002E179E" w:rsidRPr="00447CD4" w:rsidTr="002E179E">
        <w:trPr>
          <w:tblCellSpacing w:w="20" w:type="dxa"/>
        </w:trPr>
        <w:tc>
          <w:tcPr>
            <w:tcW w:w="5670" w:type="dxa"/>
          </w:tcPr>
          <w:p w:rsidR="002E179E" w:rsidRPr="00447CD4" w:rsidRDefault="002E179E" w:rsidP="0085352F">
            <w:pPr>
              <w:spacing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  <w:tc>
          <w:tcPr>
            <w:tcW w:w="3793" w:type="dxa"/>
          </w:tcPr>
          <w:p w:rsidR="002E179E" w:rsidRPr="00447CD4" w:rsidRDefault="002E179E" w:rsidP="000A5BF8">
            <w:pPr>
              <w:spacing w:after="0" w:line="36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</w:tbl>
    <w:p w:rsidR="00447CD4" w:rsidRPr="00447CD4" w:rsidRDefault="00E3104A" w:rsidP="00447CD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D4">
        <w:rPr>
          <w:rFonts w:ascii="Times New Roman" w:hAnsi="Times New Roman"/>
          <w:b/>
          <w:bCs/>
          <w:sz w:val="28"/>
          <w:szCs w:val="28"/>
        </w:rPr>
        <w:t xml:space="preserve">ТЕХНИЧЕСКОЕ </w:t>
      </w:r>
      <w:r w:rsidR="00E64C1D" w:rsidRPr="00447CD4">
        <w:rPr>
          <w:rFonts w:ascii="Times New Roman" w:hAnsi="Times New Roman"/>
          <w:b/>
          <w:bCs/>
          <w:sz w:val="28"/>
          <w:szCs w:val="28"/>
        </w:rPr>
        <w:t xml:space="preserve">ЗАДАНИЕ </w:t>
      </w:r>
    </w:p>
    <w:p w:rsidR="00E64C1D" w:rsidRPr="00447CD4" w:rsidRDefault="00E3104A" w:rsidP="00EB654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D4">
        <w:rPr>
          <w:rFonts w:ascii="Times New Roman" w:hAnsi="Times New Roman"/>
          <w:b/>
          <w:bCs/>
          <w:sz w:val="28"/>
          <w:szCs w:val="28"/>
        </w:rPr>
        <w:t>на вы</w:t>
      </w:r>
      <w:r w:rsidR="00E64C1D" w:rsidRPr="00447CD4">
        <w:rPr>
          <w:rFonts w:ascii="Times New Roman" w:hAnsi="Times New Roman"/>
          <w:b/>
          <w:bCs/>
          <w:sz w:val="28"/>
          <w:szCs w:val="28"/>
        </w:rPr>
        <w:t>по</w:t>
      </w:r>
      <w:r w:rsidR="0085352F" w:rsidRPr="00447CD4">
        <w:rPr>
          <w:rFonts w:ascii="Times New Roman" w:hAnsi="Times New Roman"/>
          <w:b/>
          <w:bCs/>
          <w:sz w:val="28"/>
          <w:szCs w:val="28"/>
        </w:rPr>
        <w:t>лнение</w:t>
      </w:r>
      <w:r w:rsidRPr="00447CD4">
        <w:rPr>
          <w:rFonts w:ascii="Times New Roman" w:hAnsi="Times New Roman"/>
          <w:b/>
          <w:bCs/>
          <w:sz w:val="28"/>
          <w:szCs w:val="28"/>
        </w:rPr>
        <w:t xml:space="preserve"> работ по строительству объекта</w:t>
      </w:r>
      <w:r w:rsidR="00E64C1D" w:rsidRPr="00447CD4">
        <w:rPr>
          <w:rFonts w:ascii="Times New Roman" w:hAnsi="Times New Roman"/>
          <w:b/>
          <w:bCs/>
          <w:sz w:val="28"/>
          <w:szCs w:val="28"/>
        </w:rPr>
        <w:t>:</w:t>
      </w:r>
    </w:p>
    <w:p w:rsidR="00447CD4" w:rsidRPr="00447CD4" w:rsidRDefault="00E64C1D" w:rsidP="00AB7B6C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bookmarkStart w:id="0" w:name="_Toc290658637"/>
      <w:r w:rsidRPr="00447CD4">
        <w:rPr>
          <w:rFonts w:ascii="Times New Roman" w:hAnsi="Times New Roman"/>
          <w:sz w:val="28"/>
          <w:szCs w:val="28"/>
        </w:rPr>
        <w:t>«</w:t>
      </w:r>
      <w:r w:rsidR="00AB7B6C" w:rsidRPr="00AB7B6C">
        <w:rPr>
          <w:rFonts w:ascii="Times New Roman" w:hAnsi="Times New Roman"/>
          <w:sz w:val="28"/>
          <w:szCs w:val="28"/>
        </w:rPr>
        <w:t>Подключение объектов нефтедобычи ООО «ЮКОЛА-нефть» к магистральному нефтепроводу «Куйбышев-Лисичанск» на НПС «Совхозная-3</w:t>
      </w:r>
      <w:r w:rsidR="00A8261D" w:rsidRPr="00447CD4">
        <w:rPr>
          <w:rFonts w:ascii="Times New Roman" w:hAnsi="Times New Roman"/>
          <w:sz w:val="28"/>
          <w:szCs w:val="28"/>
        </w:rPr>
        <w:t>»</w:t>
      </w:r>
    </w:p>
    <w:p w:rsidR="00E64C1D" w:rsidRDefault="00E64C1D" w:rsidP="00EB6540">
      <w:pPr>
        <w:spacing w:after="0" w:line="240" w:lineRule="auto"/>
        <w:ind w:firstLine="714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447CD4" w:rsidRPr="00447CD4" w:rsidRDefault="00447CD4" w:rsidP="00EB6540">
      <w:pPr>
        <w:spacing w:after="0" w:line="240" w:lineRule="auto"/>
        <w:ind w:firstLine="714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E64C1D" w:rsidP="00EB6540">
      <w:pPr>
        <w:spacing w:after="0" w:line="240" w:lineRule="auto"/>
        <w:ind w:firstLine="714"/>
        <w:rPr>
          <w:rFonts w:ascii="Times New Roman" w:hAnsi="Times New Roman"/>
          <w:b/>
          <w:color w:val="000000"/>
          <w:sz w:val="28"/>
          <w:szCs w:val="28"/>
        </w:rPr>
      </w:pPr>
      <w:r w:rsidRPr="00447CD4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  <w:t>Наименование объекта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447CD4" w:rsidRDefault="00A8261D" w:rsidP="00A848F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«</w:t>
            </w:r>
            <w:r w:rsidR="00AB7B6C" w:rsidRPr="00AB7B6C">
              <w:rPr>
                <w:rFonts w:ascii="Times New Roman" w:hAnsi="Times New Roman"/>
                <w:sz w:val="28"/>
                <w:szCs w:val="28"/>
              </w:rPr>
              <w:t>Подключение объектов нефтедобычи ООО «ЮКОЛА-нефть» к магистральному нефтепроводу «Куйбышев-Лисичанск» на НПС «Совхозная-3</w:t>
            </w:r>
            <w:r w:rsidR="00F33117" w:rsidRPr="00447CD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64C1D" w:rsidRPr="00447CD4" w:rsidRDefault="00E64C1D" w:rsidP="00EB6540">
      <w:pPr>
        <w:tabs>
          <w:tab w:val="left" w:pos="9960"/>
        </w:tabs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47CD4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E3104A" w:rsidRPr="00447CD4">
        <w:rPr>
          <w:rFonts w:ascii="Times New Roman" w:hAnsi="Times New Roman"/>
          <w:b/>
          <w:color w:val="000000"/>
          <w:sz w:val="28"/>
          <w:szCs w:val="28"/>
        </w:rPr>
        <w:t>Адрес строительной площадки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5B3B7C">
        <w:tc>
          <w:tcPr>
            <w:tcW w:w="9889" w:type="dxa"/>
          </w:tcPr>
          <w:p w:rsidR="00E64C1D" w:rsidRPr="00447CD4" w:rsidRDefault="00E64C1D" w:rsidP="00A848F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РФ, Самарская область, Хворостянский район</w:t>
            </w:r>
          </w:p>
        </w:tc>
      </w:tr>
    </w:tbl>
    <w:p w:rsidR="005B3B7C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B7C" w:rsidRPr="00447CD4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Основание для выполнения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B3B7C" w:rsidRPr="00447CD4" w:rsidTr="008C1B8F">
        <w:tc>
          <w:tcPr>
            <w:tcW w:w="10200" w:type="dxa"/>
          </w:tcPr>
          <w:p w:rsidR="005B3B7C" w:rsidRPr="00447CD4" w:rsidRDefault="005B3B7C" w:rsidP="008C1B8F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Производственная необходимость</w:t>
            </w:r>
          </w:p>
        </w:tc>
      </w:tr>
    </w:tbl>
    <w:p w:rsidR="005B3B7C" w:rsidRPr="00447CD4" w:rsidRDefault="005B3B7C" w:rsidP="005B3B7C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ab/>
        <w:t>Характер строительства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7"/>
      </w:tblGrid>
      <w:tr w:rsidR="00E64C1D" w:rsidRPr="00447CD4" w:rsidTr="00A848F3">
        <w:tc>
          <w:tcPr>
            <w:tcW w:w="10188" w:type="dxa"/>
          </w:tcPr>
          <w:p w:rsidR="00E64C1D" w:rsidRPr="00447CD4" w:rsidRDefault="00B94598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Новое строительство</w:t>
            </w:r>
          </w:p>
        </w:tc>
      </w:tr>
    </w:tbl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ab/>
        <w:t>Способ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447CD4" w:rsidRDefault="00B94598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Подрядный</w:t>
            </w:r>
          </w:p>
        </w:tc>
      </w:tr>
    </w:tbl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>Информация о проектно-сметной документации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AB7B6C" w:rsidRDefault="00115B81" w:rsidP="00EC6AFA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Проектная документация </w:t>
            </w:r>
            <w:r w:rsidR="00E059D4">
              <w:rPr>
                <w:rFonts w:ascii="Times New Roman" w:hAnsi="Times New Roman"/>
                <w:sz w:val="28"/>
                <w:szCs w:val="28"/>
              </w:rPr>
              <w:t xml:space="preserve">будет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представлена участникам</w:t>
            </w:r>
            <w:r w:rsidR="00E059D4">
              <w:rPr>
                <w:rFonts w:ascii="Times New Roman" w:hAnsi="Times New Roman"/>
                <w:sz w:val="28"/>
                <w:szCs w:val="28"/>
              </w:rPr>
              <w:t xml:space="preserve"> по запросу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E64C1D" w:rsidRPr="00447CD4" w:rsidRDefault="00E64C1D" w:rsidP="00EB6540">
      <w:pPr>
        <w:tabs>
          <w:tab w:val="left" w:pos="9960"/>
        </w:tabs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>Технико-экономическая характеристика объекта (мощность объекта)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447CD4" w:rsidRDefault="0085352F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утвержденной проектно-сметной документацией.</w:t>
            </w:r>
          </w:p>
        </w:tc>
      </w:tr>
    </w:tbl>
    <w:p w:rsidR="00447CD4" w:rsidRPr="00447CD4" w:rsidRDefault="00447CD4" w:rsidP="00D92F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ab/>
        <w:t>Стадийность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5B3B7C">
        <w:tc>
          <w:tcPr>
            <w:tcW w:w="9889" w:type="dxa"/>
          </w:tcPr>
          <w:p w:rsidR="00E64C1D" w:rsidRPr="00447CD4" w:rsidRDefault="00B94598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Одна стадия</w:t>
            </w:r>
          </w:p>
        </w:tc>
      </w:tr>
    </w:tbl>
    <w:p w:rsidR="005B3B7C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B7C" w:rsidRPr="007B26E0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9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Pr="007B26E0">
        <w:rPr>
          <w:rFonts w:ascii="Times New Roman" w:hAnsi="Times New Roman"/>
          <w:b/>
          <w:color w:val="000000"/>
          <w:sz w:val="24"/>
          <w:szCs w:val="24"/>
        </w:rPr>
        <w:t>Перечень объектов в рамках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B3B7C" w:rsidRPr="007B26E0" w:rsidTr="005B3B7C">
        <w:tc>
          <w:tcPr>
            <w:tcW w:w="9889" w:type="dxa"/>
          </w:tcPr>
          <w:p w:rsidR="0038721F" w:rsidRPr="002B115D" w:rsidRDefault="0038721F" w:rsidP="005B3B7C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утвержденной</w:t>
            </w:r>
            <w:r w:rsidR="0036315C" w:rsidRPr="002B11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проектно-сметной документацией:</w:t>
            </w:r>
          </w:p>
          <w:p w:rsidR="007B26E0" w:rsidRPr="002B115D" w:rsidRDefault="007B26E0" w:rsidP="007B26E0">
            <w:pPr>
              <w:spacing w:after="0" w:line="240" w:lineRule="auto"/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 xml:space="preserve">      --   здания и сооружения площадки установки подготовки нефти (УПН):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площадка узла подключения;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блок дозирования реагентов БДР-1;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блок дозирования реагентов БДР-2;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емкость подземная дренажная ЕД-3;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сепаратор нефтегазовый со сбросом воды СНГ-В-1/1 (2 шт.);</w:t>
            </w:r>
          </w:p>
          <w:p w:rsidR="007B26E0" w:rsidRPr="002B115D" w:rsidRDefault="002B115D" w:rsidP="007B26E0">
            <w:pPr>
              <w:numPr>
                <w:ilvl w:val="0"/>
                <w:numId w:val="9"/>
              </w:numPr>
              <w:spacing w:after="0" w:line="240" w:lineRule="auto"/>
              <w:ind w:left="1418" w:hanging="2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>сепаратор газовый вертикальный СГВ-1;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путевой подогреватель нефти П-1/1;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путевой подогреватель нефти П-1/2;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емкость подземная дренажная ЕД-2;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трехфазный сепаратор ТФС-1/1;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трехфазный сепаратор ТФС-1/2;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емкость подземная дренажная ЕД-3.1;</w:t>
            </w:r>
          </w:p>
          <w:p w:rsidR="002B115D" w:rsidRDefault="002B115D" w:rsidP="007B26E0">
            <w:pPr>
              <w:numPr>
                <w:ilvl w:val="0"/>
                <w:numId w:val="9"/>
              </w:numPr>
              <w:spacing w:after="0" w:line="240" w:lineRule="auto"/>
              <w:ind w:left="1418" w:hanging="2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>отстойник нефти горизонтальный глубокого обезвоживания ОГ-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B26E0" w:rsidRPr="002B115D" w:rsidRDefault="002B115D" w:rsidP="002B115D">
            <w:pPr>
              <w:spacing w:after="0" w:line="240" w:lineRule="auto"/>
              <w:ind w:left="14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>1/1;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отстойник нефти горизонтальный глубокого обезвоживания ОГ-1/2;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15D">
              <w:rPr>
                <w:rFonts w:ascii="Times New Roman" w:hAnsi="Times New Roman"/>
                <w:sz w:val="28"/>
                <w:szCs w:val="28"/>
              </w:rPr>
              <w:t>электродегидратор</w:t>
            </w:r>
            <w:proofErr w:type="spellEnd"/>
            <w:r w:rsidRPr="002B115D">
              <w:rPr>
                <w:rFonts w:ascii="Times New Roman" w:hAnsi="Times New Roman"/>
                <w:sz w:val="28"/>
                <w:szCs w:val="28"/>
              </w:rPr>
              <w:t xml:space="preserve"> ЭДГ-1/1;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115D">
              <w:rPr>
                <w:rFonts w:ascii="Times New Roman" w:hAnsi="Times New Roman"/>
                <w:sz w:val="28"/>
                <w:szCs w:val="28"/>
              </w:rPr>
              <w:t>электродегидратор</w:t>
            </w:r>
            <w:proofErr w:type="spellEnd"/>
            <w:r w:rsidRPr="002B115D">
              <w:rPr>
                <w:rFonts w:ascii="Times New Roman" w:hAnsi="Times New Roman"/>
                <w:sz w:val="28"/>
                <w:szCs w:val="28"/>
              </w:rPr>
              <w:t xml:space="preserve"> ЭДГ-1/2;</w:t>
            </w:r>
          </w:p>
          <w:p w:rsidR="007B26E0" w:rsidRPr="002B115D" w:rsidRDefault="002B115D" w:rsidP="007B26E0">
            <w:pPr>
              <w:numPr>
                <w:ilvl w:val="0"/>
                <w:numId w:val="9"/>
              </w:numPr>
              <w:spacing w:after="0" w:line="240" w:lineRule="auto"/>
              <w:ind w:left="1418" w:hanging="2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>сепаратор концевой ступени КСУ-1/1;</w:t>
            </w:r>
          </w:p>
          <w:p w:rsidR="007B26E0" w:rsidRPr="002B115D" w:rsidRDefault="002B115D" w:rsidP="007B26E0">
            <w:pPr>
              <w:numPr>
                <w:ilvl w:val="0"/>
                <w:numId w:val="9"/>
              </w:numPr>
              <w:spacing w:after="0" w:line="240" w:lineRule="auto"/>
              <w:ind w:left="1418" w:hanging="2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>сепаратор концевой ступени КСУ-1/2;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емкость подземная дренажная ЕД-1;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СИКГ-1;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СИКГ-2;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СИКГ-3;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СИКГ-4;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сепаратор факельный ФС-1;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сепаратор факельный ФС-2;</w:t>
            </w:r>
          </w:p>
          <w:p w:rsidR="007B26E0" w:rsidRPr="002B115D" w:rsidRDefault="002B115D" w:rsidP="007B26E0">
            <w:pPr>
              <w:numPr>
                <w:ilvl w:val="0"/>
                <w:numId w:val="9"/>
              </w:numPr>
              <w:spacing w:after="0" w:line="240" w:lineRule="auto"/>
              <w:ind w:left="1418" w:hanging="2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>сепаратор вертикальный СГВ-2;</w:t>
            </w:r>
          </w:p>
          <w:p w:rsidR="007B26E0" w:rsidRPr="002B115D" w:rsidRDefault="002B115D" w:rsidP="007B26E0">
            <w:pPr>
              <w:numPr>
                <w:ilvl w:val="0"/>
                <w:numId w:val="9"/>
              </w:numPr>
              <w:spacing w:after="0" w:line="240" w:lineRule="auto"/>
              <w:ind w:left="1418" w:hanging="20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>панель розжига и контроля;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емкость сбора конденсата ЕК-1;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емкость сбора конденсата ЕК-2;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площадка для размещения узла отвода конденсата;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факел высокого давления;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факел низкого давления;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ресивер азота РА-1;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навес для хранения химреактивов.</w:t>
            </w:r>
          </w:p>
          <w:p w:rsidR="007B26E0" w:rsidRPr="002B115D" w:rsidRDefault="007B26E0" w:rsidP="007B26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 xml:space="preserve">Здания и сооружения площадки </w:t>
            </w:r>
            <w:r w:rsidRPr="002B115D">
              <w:rPr>
                <w:rFonts w:ascii="Times New Roman" w:hAnsi="Times New Roman"/>
                <w:bCs/>
                <w:sz w:val="28"/>
                <w:szCs w:val="28"/>
              </w:rPr>
              <w:t>пункта сдачи товарной нефти в магистральный нефтепровод «Куйбышев-Лисичанск» на НПС «Совхозная-3 (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>ПСП):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115D">
              <w:rPr>
                <w:rFonts w:ascii="Times New Roman" w:hAnsi="Times New Roman"/>
                <w:sz w:val="28"/>
                <w:szCs w:val="28"/>
              </w:rPr>
              <w:t>насосная</w:t>
            </w:r>
            <w:proofErr w:type="gramEnd"/>
            <w:r w:rsidRPr="002B115D">
              <w:rPr>
                <w:rFonts w:ascii="Times New Roman" w:hAnsi="Times New Roman"/>
                <w:sz w:val="28"/>
                <w:szCs w:val="28"/>
              </w:rPr>
              <w:t xml:space="preserve"> перекачки сырой и товарной нефти;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камера приема СОД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резервуар РВСП-2000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 xml:space="preserve"> для хранения товарной нефти (1 шт.);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резервуары РВСП-1000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>для хранения товарной нефти (4 шт.)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резервуары РВСП-2000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>для хранения сырой нефти (2 шт.);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резервуар РВС-1000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>для хранения пластовой воды (1 шт.)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 xml:space="preserve">емкость подземная дренажная ЕД-4, </w:t>
            </w:r>
            <w:r w:rsidRPr="002B115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 xml:space="preserve"> = 63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 xml:space="preserve">емкость подземная дренажная ЕД-5, </w:t>
            </w:r>
            <w:r w:rsidRPr="002B115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 xml:space="preserve"> = 5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 xml:space="preserve">емкость учтённой нефти ЕД-6, </w:t>
            </w:r>
            <w:r w:rsidRPr="002B115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 xml:space="preserve"> = 5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емкость неучтённой нефти ЕД-7, </w:t>
            </w:r>
            <w:r w:rsidRPr="002B115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 xml:space="preserve"> = 5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СИКН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резервуар горизонтальный РГСП-5 и РГСП-6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водопроводная насосная станция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канализационные очистные сооружения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очистные сооружения пластовой воды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 xml:space="preserve">емкость подземная дренажная, </w:t>
            </w:r>
            <w:r w:rsidRPr="002B115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 xml:space="preserve"> = 30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 xml:space="preserve">накопительная емкость производственных стоков, </w:t>
            </w:r>
            <w:r w:rsidRPr="002B115D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Pr="002B115D">
              <w:rPr>
                <w:rFonts w:ascii="Times New Roman" w:hAnsi="Times New Roman"/>
                <w:sz w:val="28"/>
                <w:szCs w:val="28"/>
              </w:rPr>
              <w:t xml:space="preserve"> = 100 м</w:t>
            </w:r>
            <w:r w:rsidRPr="002B115D">
              <w:rPr>
                <w:rFonts w:ascii="Times New Roman" w:hAnsi="Times New Roman"/>
                <w:sz w:val="28"/>
                <w:szCs w:val="28"/>
                <w:vertAlign w:val="superscript"/>
              </w:rPr>
              <w:t>3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резервуар пластовой воды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насосная станция для закачки в утилизационную скважину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резервуары противопожарного запаса воды РВС-300 (2 шт.)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насосная станция пожаротушения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блок-бокс для хранения пенообразователя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лаборатория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ДГУ;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блок-бокс НКУ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2B115D">
              <w:rPr>
                <w:rFonts w:ascii="Times New Roman" w:hAnsi="Times New Roman"/>
                <w:sz w:val="28"/>
                <w:szCs w:val="28"/>
              </w:rPr>
              <w:t>щитовая</w:t>
            </w:r>
            <w:proofErr w:type="gramEnd"/>
            <w:r w:rsidRPr="002B115D">
              <w:rPr>
                <w:rFonts w:ascii="Times New Roman" w:hAnsi="Times New Roman"/>
                <w:sz w:val="28"/>
                <w:szCs w:val="28"/>
              </w:rPr>
              <w:t xml:space="preserve"> КИП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2B115D">
              <w:rPr>
                <w:rFonts w:ascii="Times New Roman" w:hAnsi="Times New Roman"/>
                <w:sz w:val="28"/>
                <w:szCs w:val="28"/>
              </w:rPr>
              <w:t>блочно</w:t>
            </w:r>
            <w:proofErr w:type="spellEnd"/>
            <w:r w:rsidRPr="002B115D">
              <w:rPr>
                <w:rFonts w:ascii="Times New Roman" w:hAnsi="Times New Roman"/>
                <w:sz w:val="28"/>
                <w:szCs w:val="28"/>
              </w:rPr>
              <w:t>-модульная котельная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механическая мастерская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кабельная эстакада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резервуары аварийного запаса топлива (2 шт.);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АБК;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теплозащитные экраны Т</w:t>
            </w:r>
            <w:proofErr w:type="gramStart"/>
            <w:r w:rsidRPr="002B115D">
              <w:rPr>
                <w:rFonts w:ascii="Times New Roman" w:hAnsi="Times New Roman"/>
                <w:sz w:val="28"/>
                <w:szCs w:val="28"/>
              </w:rPr>
              <w:t>1</w:t>
            </w:r>
            <w:proofErr w:type="gramEnd"/>
            <w:r w:rsidRPr="002B115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операторная;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площадка слива топлива;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емкость аварийного слива топлива;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молниеотводы 4 шт.;</w:t>
            </w:r>
          </w:p>
          <w:p w:rsidR="007B26E0" w:rsidRPr="002B115D" w:rsidRDefault="007B26E0" w:rsidP="007B26E0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sz w:val="28"/>
                <w:szCs w:val="28"/>
              </w:rPr>
              <w:t>прожекторные мачты, совмещенные с молниеотводом, 22 шт</w:t>
            </w: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2B115D" w:rsidRDefault="007A01C7" w:rsidP="007A0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B115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                -- 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 xml:space="preserve">ограждение площадки утилизационной скважины, ограждение </w:t>
            </w:r>
            <w:r w:rsidR="002B11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2B115D" w:rsidRDefault="002B115D" w:rsidP="007A0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>площадки УПН и ПСП, ограждение факела</w:t>
            </w:r>
            <w:r w:rsidR="007A01C7" w:rsidRPr="002B11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 xml:space="preserve">узла подключения </w:t>
            </w:r>
            <w:proofErr w:type="gramStart"/>
            <w:r w:rsidR="007B26E0" w:rsidRPr="002B115D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="007B26E0" w:rsidRPr="002B11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115D" w:rsidRDefault="002B115D" w:rsidP="007A0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7B26E0" w:rsidRPr="002B115D">
              <w:rPr>
                <w:rFonts w:ascii="Times New Roman" w:hAnsi="Times New Roman"/>
                <w:sz w:val="28"/>
                <w:szCs w:val="28"/>
              </w:rPr>
              <w:t>МН «Куйбышев-</w:t>
            </w:r>
            <w:proofErr w:type="spellStart"/>
            <w:r w:rsidR="007B26E0" w:rsidRPr="002B115D">
              <w:rPr>
                <w:rFonts w:ascii="Times New Roman" w:hAnsi="Times New Roman"/>
                <w:sz w:val="28"/>
                <w:szCs w:val="28"/>
              </w:rPr>
              <w:t>Лисичанск»</w:t>
            </w:r>
            <w:proofErr w:type="gramStart"/>
            <w:r w:rsidR="007A01C7" w:rsidRPr="002B115D">
              <w:rPr>
                <w:rFonts w:ascii="Times New Roman" w:hAnsi="Times New Roman"/>
                <w:sz w:val="28"/>
                <w:szCs w:val="28"/>
              </w:rPr>
              <w:t>,в</w:t>
            </w:r>
            <w:proofErr w:type="gramEnd"/>
            <w:r w:rsidR="007A01C7" w:rsidRPr="002B115D">
              <w:rPr>
                <w:rFonts w:ascii="Times New Roman" w:hAnsi="Times New Roman"/>
                <w:sz w:val="28"/>
                <w:szCs w:val="28"/>
              </w:rPr>
              <w:t>нутриплощадочных</w:t>
            </w:r>
            <w:proofErr w:type="spellEnd"/>
            <w:r w:rsidR="007A01C7" w:rsidRPr="002B115D">
              <w:rPr>
                <w:rFonts w:ascii="Times New Roman" w:hAnsi="Times New Roman"/>
                <w:sz w:val="28"/>
                <w:szCs w:val="28"/>
              </w:rPr>
              <w:t xml:space="preserve"> дорог, </w:t>
            </w:r>
          </w:p>
          <w:p w:rsidR="007B26E0" w:rsidRPr="002B115D" w:rsidRDefault="002B115D" w:rsidP="007A01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7B26E0" w:rsidRPr="002B115D">
              <w:rPr>
                <w:rFonts w:ascii="Times New Roman" w:eastAsia="ArialMT" w:hAnsi="Times New Roman"/>
                <w:sz w:val="28"/>
                <w:szCs w:val="28"/>
                <w:lang w:eastAsia="ar-SA"/>
              </w:rPr>
              <w:t>утилизационной скважины.</w:t>
            </w:r>
          </w:p>
          <w:p w:rsidR="007B26E0" w:rsidRPr="002B115D" w:rsidRDefault="007B26E0" w:rsidP="007B26E0">
            <w:pPr>
              <w:ind w:left="1571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36315C" w:rsidRPr="002B115D" w:rsidRDefault="0036315C" w:rsidP="003B028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B3B7C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3B7C" w:rsidRPr="00447CD4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  <w:t>Виды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B3B7C" w:rsidRPr="00447CD4" w:rsidTr="0052107A">
        <w:tc>
          <w:tcPr>
            <w:tcW w:w="9889" w:type="dxa"/>
          </w:tcPr>
          <w:p w:rsidR="005B3B7C" w:rsidRPr="007B26E0" w:rsidRDefault="005B3B7C" w:rsidP="008C1B8F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</w:t>
            </w: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соответствии с утвержденной</w:t>
            </w:r>
            <w:r w:rsidR="0036315C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проектно-сметной документацией:</w:t>
            </w:r>
          </w:p>
          <w:p w:rsidR="00F84404" w:rsidRPr="007B26E0" w:rsidRDefault="00F84404" w:rsidP="008C1B8F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B0289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земляные</w:t>
            </w:r>
            <w:r w:rsidR="00971A18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</w:t>
            </w:r>
            <w:r w:rsidR="0036315C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84404" w:rsidRPr="007B26E0" w:rsidRDefault="00F84404" w:rsidP="008C1B8F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3B0289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бетонные и железобетонные</w:t>
            </w:r>
            <w:r w:rsidR="00971A18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</w:t>
            </w:r>
            <w:r w:rsidR="0036315C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71A18" w:rsidRPr="007B26E0" w:rsidRDefault="003B0289" w:rsidP="003B0289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монтаж </w:t>
            </w:r>
            <w:r w:rsidR="00F410ED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трубопроводов</w:t>
            </w:r>
            <w:r w:rsidR="002B11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технологических и пенотушения</w:t>
            </w:r>
            <w:proofErr w:type="gramStart"/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трубопроводов газоснабжения </w:t>
            </w:r>
            <w:r w:rsidR="0036315C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971A18" w:rsidRPr="007B26E0" w:rsidRDefault="00971A18" w:rsidP="003B0289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система обогрева и </w:t>
            </w: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теплоизоляция </w:t>
            </w:r>
            <w:proofErr w:type="gramStart"/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технологических</w:t>
            </w:r>
            <w:proofErr w:type="gramEnd"/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трубопроводов;</w:t>
            </w:r>
          </w:p>
          <w:p w:rsidR="00971A18" w:rsidRPr="007B26E0" w:rsidRDefault="00971A18" w:rsidP="003B0289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теплоизоляция РВС;</w:t>
            </w:r>
          </w:p>
          <w:p w:rsidR="00971A18" w:rsidRPr="007B26E0" w:rsidRDefault="00971A18" w:rsidP="003B0289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- монтаж алюмин</w:t>
            </w:r>
            <w:r w:rsidR="00655AD8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евых </w:t>
            </w:r>
            <w:r w:rsidR="00655AD8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понтонов;</w:t>
            </w:r>
          </w:p>
          <w:p w:rsidR="0036315C" w:rsidRPr="007B26E0" w:rsidRDefault="0036315C" w:rsidP="003B0289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- гор</w:t>
            </w:r>
            <w:r w:rsidR="00F410ED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изонтально-направленное бурение;</w:t>
            </w:r>
          </w:p>
          <w:p w:rsidR="00F410ED" w:rsidRPr="007B26E0" w:rsidRDefault="00F410ED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- монтаж металлоконструкций;</w:t>
            </w:r>
          </w:p>
          <w:p w:rsidR="00F410ED" w:rsidRPr="007B26E0" w:rsidRDefault="00F410ED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971A18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устройство автомобильных дорог, проездов</w:t>
            </w: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410ED" w:rsidRPr="007B26E0" w:rsidRDefault="00971A18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- антикоррозионный</w:t>
            </w:r>
            <w:r w:rsidR="00F410ED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работы</w:t>
            </w:r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металлоконструкций</w:t>
            </w:r>
            <w:proofErr w:type="gramStart"/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410ED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655AD8" w:rsidRPr="007B26E0" w:rsidRDefault="00655AD8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- монтаж технологического оборудования</w:t>
            </w:r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, блочных сооружений</w:t>
            </w: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55AD8" w:rsidRPr="007B26E0" w:rsidRDefault="00655AD8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устройство </w:t>
            </w:r>
            <w:proofErr w:type="spellStart"/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периметрального</w:t>
            </w:r>
            <w:proofErr w:type="spellEnd"/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ограждения</w:t>
            </w:r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освещения</w:t>
            </w: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55AD8" w:rsidRPr="007B26E0" w:rsidRDefault="00655AD8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- монтаж систем вентиляции, отопления, теплоснабжения</w:t>
            </w:r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, кондиционирования</w:t>
            </w:r>
            <w:proofErr w:type="gramStart"/>
            <w:r w:rsidR="008C2D31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proofErr w:type="gramEnd"/>
          </w:p>
          <w:p w:rsidR="00655AD8" w:rsidRDefault="00655AD8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- устройство систем водоснабжения и канализации;</w:t>
            </w:r>
          </w:p>
          <w:p w:rsidR="00F410ED" w:rsidRDefault="00F410ED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монтаж систем энергоснабжения</w:t>
            </w:r>
            <w:r w:rsidR="00D72C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освещения</w:t>
            </w:r>
            <w:r w:rsidR="007B26E0">
              <w:rPr>
                <w:rFonts w:ascii="Times New Roman" w:hAnsi="Times New Roman"/>
                <w:color w:val="000000"/>
                <w:sz w:val="28"/>
                <w:szCs w:val="28"/>
              </w:rPr>
              <w:t>, газоснабжения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объекта;</w:t>
            </w:r>
          </w:p>
          <w:p w:rsidR="00F410ED" w:rsidRDefault="00F410ED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монтаж систем автоматизации, </w:t>
            </w:r>
            <w:r w:rsidR="008C2D31">
              <w:rPr>
                <w:rFonts w:ascii="Times New Roman" w:hAnsi="Times New Roman"/>
                <w:color w:val="000000"/>
                <w:sz w:val="28"/>
                <w:szCs w:val="28"/>
              </w:rPr>
              <w:t>пожарной</w:t>
            </w:r>
            <w:r w:rsidR="002B115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сигнализаци</w:t>
            </w:r>
            <w:r w:rsidR="008C2D3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объекта;</w:t>
            </w:r>
          </w:p>
          <w:p w:rsidR="00820BB5" w:rsidRDefault="00820BB5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монтаж систем заземления,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молниезащиты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ЭХЗ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F410ED" w:rsidRDefault="00F410ED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820BB5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>строительство зданий</w:t>
            </w:r>
            <w:proofErr w:type="gramStart"/>
            <w:r w:rsidR="00820BB5" w:rsidRPr="007B26E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820BB5" w:rsidRDefault="00820BB5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общестроительные работы;</w:t>
            </w:r>
          </w:p>
          <w:p w:rsidR="00820BB5" w:rsidRDefault="00820BB5" w:rsidP="00820BB5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монтаж видеонаблюдения</w:t>
            </w:r>
            <w:r w:rsidR="00D72C79">
              <w:rPr>
                <w:rFonts w:ascii="Times New Roman" w:hAnsi="Times New Roman"/>
                <w:color w:val="000000"/>
                <w:sz w:val="28"/>
                <w:szCs w:val="28"/>
              </w:rPr>
              <w:t>, КТСО объекта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820BB5" w:rsidRDefault="00820BB5" w:rsidP="00820BB5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пусконаладочные работы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;</w:t>
            </w:r>
            <w:proofErr w:type="gramEnd"/>
          </w:p>
          <w:p w:rsidR="00D72C79" w:rsidRDefault="00D72C79" w:rsidP="00820BB5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ПНР СИКН;</w:t>
            </w:r>
          </w:p>
          <w:p w:rsidR="00D72C79" w:rsidRDefault="00D72C79" w:rsidP="00820BB5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выполнение технического задания  ПАО 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</w:t>
            </w:r>
            <w:r w:rsidR="004B1F77">
              <w:rPr>
                <w:rFonts w:ascii="Times New Roman" w:hAnsi="Times New Roman"/>
                <w:color w:val="000000"/>
                <w:sz w:val="28"/>
                <w:szCs w:val="28"/>
              </w:rPr>
              <w:t>ранснефть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на соответствие  </w:t>
            </w:r>
          </w:p>
          <w:p w:rsidR="00D72C79" w:rsidRDefault="004B1F77" w:rsidP="00820BB5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о</w:t>
            </w:r>
            <w:r w:rsidR="00D72C79">
              <w:rPr>
                <w:rFonts w:ascii="Times New Roman" w:hAnsi="Times New Roman"/>
                <w:color w:val="000000"/>
                <w:sz w:val="28"/>
                <w:szCs w:val="28"/>
              </w:rPr>
              <w:t>бъекта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подключения к магистральному нефтепроводу</w:t>
            </w:r>
            <w:r w:rsidR="00D72C7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D72C79" w:rsidRDefault="00D72C79" w:rsidP="00D72C79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благоустройство территории;</w:t>
            </w:r>
          </w:p>
          <w:p w:rsidR="00D72C79" w:rsidRDefault="00D72C79" w:rsidP="00D72C79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биологическая рекультивация.</w:t>
            </w:r>
          </w:p>
          <w:p w:rsidR="00820BB5" w:rsidRPr="00447CD4" w:rsidRDefault="00820BB5" w:rsidP="00F410ED">
            <w:pPr>
              <w:tabs>
                <w:tab w:val="left" w:pos="192"/>
                <w:tab w:val="left" w:pos="996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52107A" w:rsidRDefault="0052107A" w:rsidP="0052107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2107A" w:rsidRPr="00447CD4" w:rsidRDefault="0052107A" w:rsidP="0052107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Общие т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ребования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2107A" w:rsidRPr="00447CD4" w:rsidTr="008C1B8F">
        <w:tc>
          <w:tcPr>
            <w:tcW w:w="10200" w:type="dxa"/>
          </w:tcPr>
          <w:p w:rsidR="0052107A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11.1.</w:t>
            </w:r>
            <w:r w:rsidR="0052107A">
              <w:rPr>
                <w:rFonts w:ascii="Times New Roman" w:hAnsi="Times New Roman"/>
                <w:sz w:val="28"/>
                <w:szCs w:val="28"/>
              </w:rPr>
              <w:t>Работы должны быть выполнены в соответствии с утвержденной проектно-сметной документацией, строительными нормами и правилами (СНиП), ведомственными строительными нормами, действующими ГОСТ, ТУ,</w:t>
            </w:r>
            <w:r w:rsidR="0052107A" w:rsidRPr="00447CD4">
              <w:rPr>
                <w:rFonts w:ascii="Times New Roman" w:hAnsi="Times New Roman"/>
                <w:sz w:val="28"/>
                <w:szCs w:val="28"/>
              </w:rPr>
              <w:t xml:space="preserve"> техникой безопасности, противопожарными, санитарно-гигиеническими и экологическими нормами и правилами, ПУЭ</w:t>
            </w:r>
            <w:r w:rsidR="0052107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857BB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11.2. 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Строящийся объект должен соответствовать проекту. Изменения, внесенные в проект в ходе производства работ, должны быть согласованы в установленном порядке.</w:t>
            </w:r>
          </w:p>
          <w:p w:rsidR="00F857BB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11.3. 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Примененные строительные конструкции, детали, изделия и пр. должны соответствовать ГОСТам, стандартам, иметь сертификаты соответствия.</w:t>
            </w:r>
          </w:p>
          <w:p w:rsidR="00F857BB" w:rsidRPr="00447CD4" w:rsidRDefault="00F857BB" w:rsidP="00F8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11.4. 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 xml:space="preserve">Работы на объекте должны быть выполнены в </w:t>
            </w:r>
            <w:proofErr w:type="gramStart"/>
            <w:r w:rsidR="006B5B6E">
              <w:rPr>
                <w:rFonts w:ascii="Times New Roman" w:hAnsi="Times New Roman"/>
                <w:sz w:val="28"/>
                <w:szCs w:val="28"/>
              </w:rPr>
              <w:t>установленных</w:t>
            </w:r>
            <w:proofErr w:type="gramEnd"/>
            <w:r w:rsidR="006B5B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объеме и сроки. По завершению работ подрядчик предъявляет весь комплекс работ, выполненных на объекте с начала строительства, комиссии с участием эксплуатирующих и надзирающих организаций.</w:t>
            </w:r>
          </w:p>
          <w:p w:rsidR="00F857BB" w:rsidRPr="00447CD4" w:rsidRDefault="00F857BB" w:rsidP="00F857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 xml:space="preserve">. Завершенный строительством объект должен быть передан </w:t>
            </w:r>
            <w:proofErr w:type="spellStart"/>
            <w:r w:rsidRPr="00447CD4">
              <w:rPr>
                <w:rFonts w:ascii="Times New Roman" w:hAnsi="Times New Roman"/>
                <w:sz w:val="28"/>
                <w:szCs w:val="28"/>
              </w:rPr>
              <w:lastRenderedPageBreak/>
              <w:t>вустановленном</w:t>
            </w:r>
            <w:proofErr w:type="spellEnd"/>
            <w:r w:rsidRPr="00447C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47CD4">
              <w:rPr>
                <w:rFonts w:ascii="Times New Roman" w:hAnsi="Times New Roman"/>
                <w:sz w:val="28"/>
                <w:szCs w:val="28"/>
              </w:rPr>
              <w:t>порядке</w:t>
            </w:r>
            <w:proofErr w:type="gramEnd"/>
            <w:r w:rsidRPr="00447CD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F857BB" w:rsidRPr="00C41118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 xml:space="preserve">. Подрядчик </w:t>
            </w:r>
            <w:proofErr w:type="gramStart"/>
            <w:r w:rsidRPr="00447CD4">
              <w:rPr>
                <w:rFonts w:ascii="Times New Roman" w:hAnsi="Times New Roman"/>
                <w:sz w:val="28"/>
                <w:szCs w:val="28"/>
              </w:rPr>
              <w:t>выполняет и сдает</w:t>
            </w:r>
            <w:proofErr w:type="gramEnd"/>
            <w:r w:rsidRPr="00447CD4">
              <w:rPr>
                <w:rFonts w:ascii="Times New Roman" w:hAnsi="Times New Roman"/>
                <w:sz w:val="28"/>
                <w:szCs w:val="28"/>
              </w:rPr>
              <w:t xml:space="preserve"> Заказчику исполнительную документацию в 2-х экземплярах: исполнительные съемки сетей, благоустройства, акты скрытых и иных работ, паспорта и сертификаты на материалы и оборудование, журналы работ, в которых ведется учет выполнения работ</w:t>
            </w:r>
            <w:r w:rsidR="006B5B6E">
              <w:rPr>
                <w:rFonts w:ascii="Times New Roman" w:hAnsi="Times New Roman"/>
                <w:sz w:val="28"/>
                <w:szCs w:val="28"/>
              </w:rPr>
              <w:t>, пр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>едусмотренны</w:t>
            </w:r>
            <w:r w:rsidR="006B5B6E">
              <w:rPr>
                <w:rFonts w:ascii="Times New Roman" w:hAnsi="Times New Roman"/>
                <w:sz w:val="28"/>
                <w:szCs w:val="28"/>
              </w:rPr>
              <w:t>х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 xml:space="preserve"> контрактом.</w:t>
            </w:r>
          </w:p>
        </w:tc>
      </w:tr>
    </w:tbl>
    <w:p w:rsidR="0052107A" w:rsidRPr="00447CD4" w:rsidRDefault="0052107A" w:rsidP="005B3B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57BB" w:rsidRDefault="00F857BB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4C1D" w:rsidRPr="00447CD4" w:rsidRDefault="00F857BB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12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B94598" w:rsidRPr="00447CD4">
        <w:rPr>
          <w:rFonts w:ascii="Times New Roman" w:hAnsi="Times New Roman"/>
          <w:b/>
          <w:color w:val="000000"/>
          <w:sz w:val="28"/>
          <w:szCs w:val="28"/>
        </w:rPr>
        <w:t>Требования к организации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98272A">
        <w:tc>
          <w:tcPr>
            <w:tcW w:w="9889" w:type="dxa"/>
          </w:tcPr>
          <w:p w:rsidR="00F857BB" w:rsidRDefault="00F857BB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12.1. Организация работ должна выполняться в соответствии с разделом 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утвержденной проектно-сметной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«Проект организации строительства»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94598" w:rsidRPr="00447CD4" w:rsidRDefault="00F857BB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94598" w:rsidRPr="00447CD4">
              <w:rPr>
                <w:rFonts w:ascii="Times New Roman" w:hAnsi="Times New Roman"/>
                <w:sz w:val="28"/>
                <w:szCs w:val="28"/>
              </w:rPr>
              <w:t>. Проводимые работы должны быть безопасны для населения.</w:t>
            </w:r>
          </w:p>
          <w:p w:rsidR="00B94598" w:rsidRPr="00447CD4" w:rsidRDefault="00FC4765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8.</w:t>
            </w:r>
            <w:r w:rsidR="00B94598" w:rsidRPr="00447CD4">
              <w:rPr>
                <w:rFonts w:ascii="Times New Roman" w:hAnsi="Times New Roman"/>
                <w:sz w:val="28"/>
                <w:szCs w:val="28"/>
              </w:rPr>
              <w:t>5. При производстве работ:</w:t>
            </w:r>
          </w:p>
          <w:p w:rsidR="00B94598" w:rsidRPr="00447CD4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 xml:space="preserve">-  все строительно-монтажные работы вести в строгом соответствии со  СНиП 3.01.01-85*, </w:t>
            </w:r>
          </w:p>
          <w:p w:rsidR="00B94598" w:rsidRPr="00447CD4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 xml:space="preserve">-  должны соблюдаться мероприятия по охране труда и технике безопасности; </w:t>
            </w:r>
          </w:p>
          <w:p w:rsidR="00B94598" w:rsidRPr="00447CD4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- должны соблюдаться мероприятия по пожарной безопасности. Все строительно-монтажные работы следует производить, руководствуясь требованиями СНиП 12-03-2001 Разделы 6.4, 6.5, ППБ 01-03.</w:t>
            </w:r>
          </w:p>
          <w:p w:rsidR="00B94598" w:rsidRPr="00447CD4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 xml:space="preserve">-  должна быть обеспечена защита окружающей среды. </w:t>
            </w:r>
          </w:p>
          <w:p w:rsidR="00E64C1D" w:rsidRPr="00C41118" w:rsidRDefault="00B94598" w:rsidP="00F85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- вывозку строительного мусора производить регулярно, сжигать его на площадке запрещается.</w:t>
            </w:r>
          </w:p>
        </w:tc>
      </w:tr>
    </w:tbl>
    <w:p w:rsidR="0098272A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272A" w:rsidRPr="00447CD4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к архитектурно-строительным, объемно-планировочным и конструктивным решениям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272A" w:rsidRPr="00447CD4" w:rsidTr="0098272A">
        <w:tc>
          <w:tcPr>
            <w:tcW w:w="9889" w:type="dxa"/>
          </w:tcPr>
          <w:p w:rsidR="0098272A" w:rsidRPr="00C41118" w:rsidRDefault="0098272A" w:rsidP="008C1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утвержденной проектно-сметной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строительными нормами и правилами (СНиП).</w:t>
            </w:r>
          </w:p>
        </w:tc>
      </w:tr>
    </w:tbl>
    <w:p w:rsidR="0098272A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272A" w:rsidRPr="00447CD4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к инженерному оборудованию, сетям и системам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272A" w:rsidRPr="00447CD4" w:rsidTr="0098272A">
        <w:tc>
          <w:tcPr>
            <w:tcW w:w="9889" w:type="dxa"/>
          </w:tcPr>
          <w:p w:rsidR="0098272A" w:rsidRPr="00C41118" w:rsidRDefault="006629E4" w:rsidP="008C1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8272A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8272A" w:rsidRPr="00447CD4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и условия разработки природоохранных мер и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272A" w:rsidRPr="00447CD4" w:rsidTr="006629E4">
        <w:tc>
          <w:tcPr>
            <w:tcW w:w="9889" w:type="dxa"/>
          </w:tcPr>
          <w:p w:rsidR="0098272A" w:rsidRPr="00C41118" w:rsidRDefault="006629E4" w:rsidP="008C1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 соответствии с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6629E4" w:rsidRDefault="006629E4" w:rsidP="006629E4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629E4" w:rsidRPr="00447CD4" w:rsidRDefault="006629E4" w:rsidP="006629E4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Требования промышленной безопасности и охраны труда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629E4" w:rsidRPr="00447CD4" w:rsidTr="008C1B8F">
        <w:tc>
          <w:tcPr>
            <w:tcW w:w="10200" w:type="dxa"/>
          </w:tcPr>
          <w:p w:rsidR="006629E4" w:rsidRPr="00C41118" w:rsidRDefault="006629E4" w:rsidP="008C1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447CD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документацией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64C1D" w:rsidRPr="00447CD4" w:rsidRDefault="00E64C1D" w:rsidP="006629E4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F857BB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6629E4">
        <w:rPr>
          <w:rFonts w:ascii="Times New Roman" w:hAnsi="Times New Roman"/>
          <w:b/>
          <w:color w:val="000000"/>
          <w:sz w:val="28"/>
          <w:szCs w:val="28"/>
        </w:rPr>
        <w:t>7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FC4765" w:rsidRPr="00447CD4">
        <w:rPr>
          <w:rFonts w:ascii="Times New Roman" w:hAnsi="Times New Roman"/>
          <w:b/>
          <w:color w:val="000000"/>
          <w:sz w:val="28"/>
          <w:szCs w:val="28"/>
        </w:rPr>
        <w:t>Особые условия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E64C1D" w:rsidRPr="0038721F" w:rsidRDefault="006629E4" w:rsidP="00C746B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013531"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>.1. Не позднее, чем за 5 дне</w:t>
            </w:r>
            <w:r w:rsidR="00C21C73"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>й до начала выполнения строительных</w:t>
            </w:r>
            <w:r w:rsidR="00013531"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 </w:t>
            </w:r>
            <w:r w:rsidR="00013531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Подрядчик предоставляет Заказчику Пооперационный суточный график строительства объекта.</w:t>
            </w:r>
          </w:p>
          <w:p w:rsidR="00717113" w:rsidRPr="0038721F" w:rsidRDefault="006629E4" w:rsidP="00C746B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717113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.2. Материалы и оборудование </w:t>
            </w:r>
            <w:r w:rsidR="0038721F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будут поставляться совместно Заказчиком и Подрядчиком. Подробная разделительная ведомость поставки материалов и оборудования будет предоставлена участникам, успешно прошедшим квалификационный отбор.</w:t>
            </w:r>
          </w:p>
          <w:p w:rsidR="00013531" w:rsidRPr="0066582F" w:rsidRDefault="006629E4" w:rsidP="00C746B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717113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38721F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013531" w:rsidRPr="0038721F">
              <w:rPr>
                <w:rFonts w:ascii="Times New Roman" w:hAnsi="Times New Roman"/>
                <w:color w:val="000000"/>
                <w:sz w:val="28"/>
                <w:szCs w:val="28"/>
              </w:rPr>
              <w:t>. Материалы и оборудование</w:t>
            </w:r>
            <w:r w:rsidR="00013531" w:rsidRPr="006658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поставки Заказчика, передаются Подрядчику по давальческой схеме.</w:t>
            </w:r>
          </w:p>
        </w:tc>
      </w:tr>
    </w:tbl>
    <w:p w:rsidR="00E64C1D" w:rsidRPr="00447CD4" w:rsidRDefault="00E64C1D" w:rsidP="00EB6540">
      <w:pPr>
        <w:tabs>
          <w:tab w:val="left" w:pos="9960"/>
        </w:tabs>
        <w:spacing w:after="0" w:line="240" w:lineRule="auto"/>
        <w:ind w:firstLine="702"/>
        <w:rPr>
          <w:rFonts w:ascii="Times New Roman" w:hAnsi="Times New Roman"/>
          <w:color w:val="000000"/>
          <w:sz w:val="28"/>
          <w:szCs w:val="28"/>
        </w:rPr>
      </w:pPr>
    </w:p>
    <w:p w:rsidR="00E64C1D" w:rsidRPr="00447CD4" w:rsidRDefault="006629E4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FC4765" w:rsidRPr="00447CD4">
        <w:rPr>
          <w:rFonts w:ascii="Times New Roman" w:hAnsi="Times New Roman"/>
          <w:b/>
          <w:color w:val="000000"/>
          <w:sz w:val="28"/>
          <w:szCs w:val="28"/>
        </w:rPr>
        <w:t>Сроки выполнения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64C1D" w:rsidRPr="00447CD4" w:rsidTr="00A848F3">
        <w:trPr>
          <w:trHeight w:val="362"/>
        </w:trPr>
        <w:tc>
          <w:tcPr>
            <w:tcW w:w="10200" w:type="dxa"/>
          </w:tcPr>
          <w:p w:rsidR="00E64C1D" w:rsidRDefault="004A45C2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Начало производства работ – </w:t>
            </w:r>
            <w:r w:rsidR="00A95C9C">
              <w:rPr>
                <w:rFonts w:ascii="Times New Roman" w:hAnsi="Times New Roman"/>
                <w:color w:val="000000"/>
                <w:sz w:val="28"/>
                <w:szCs w:val="28"/>
              </w:rPr>
              <w:t>16.06</w:t>
            </w:r>
            <w:r w:rsidR="002C136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A95C9C"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 </w:t>
            </w:r>
          </w:p>
          <w:p w:rsidR="004A45C2" w:rsidRPr="00447CD4" w:rsidRDefault="00793922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Срок строительства – </w:t>
            </w:r>
            <w:r w:rsidR="00820BB5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 w:rsidR="007F67EE">
              <w:rPr>
                <w:rFonts w:ascii="Times New Roman" w:hAnsi="Times New Roman"/>
                <w:color w:val="000000"/>
                <w:sz w:val="28"/>
                <w:szCs w:val="28"/>
              </w:rPr>
              <w:t>0 календарных дней</w:t>
            </w:r>
            <w:r w:rsidR="004A45C2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447CD4" w:rsidRDefault="006629E4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19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4C1D" w:rsidRPr="00447CD4">
        <w:rPr>
          <w:rFonts w:ascii="Times New Roman" w:hAnsi="Times New Roman"/>
          <w:b/>
          <w:color w:val="000000"/>
          <w:sz w:val="28"/>
          <w:szCs w:val="28"/>
        </w:rPr>
        <w:tab/>
      </w:r>
      <w:r w:rsidR="00FC4765" w:rsidRPr="00447CD4">
        <w:rPr>
          <w:rFonts w:ascii="Times New Roman" w:hAnsi="Times New Roman"/>
          <w:b/>
          <w:color w:val="000000"/>
          <w:sz w:val="28"/>
          <w:szCs w:val="28"/>
        </w:rPr>
        <w:t>Гарантийные обязательства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447CD4" w:rsidTr="00A848F3">
        <w:tc>
          <w:tcPr>
            <w:tcW w:w="10200" w:type="dxa"/>
          </w:tcPr>
          <w:p w:rsidR="00FC4765" w:rsidRPr="00447CD4" w:rsidRDefault="006629E4" w:rsidP="00FC4765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013531" w:rsidRPr="00447CD4">
              <w:rPr>
                <w:rFonts w:ascii="Times New Roman" w:hAnsi="Times New Roman"/>
                <w:sz w:val="28"/>
                <w:szCs w:val="28"/>
              </w:rPr>
              <w:t>.1.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 xml:space="preserve"> Гарантийный период на качество выполненных работ, материалов на Объекте </w:t>
            </w:r>
            <w:proofErr w:type="gramStart"/>
            <w:r w:rsidR="00FC4765" w:rsidRPr="00447CD4">
              <w:rPr>
                <w:rFonts w:ascii="Times New Roman" w:hAnsi="Times New Roman"/>
                <w:sz w:val="28"/>
                <w:szCs w:val="28"/>
              </w:rPr>
              <w:t>начинается с момента приемки работ и составляет</w:t>
            </w:r>
            <w:proofErr w:type="gramEnd"/>
            <w:r w:rsidR="00FC4765" w:rsidRPr="00447CD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C4765" w:rsidRPr="00447CD4" w:rsidRDefault="00793922" w:rsidP="00853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общестроительных работ – </w:t>
            </w:r>
            <w:r w:rsidR="004B1F77">
              <w:rPr>
                <w:rFonts w:ascii="Times New Roman" w:hAnsi="Times New Roman"/>
                <w:sz w:val="28"/>
                <w:szCs w:val="28"/>
              </w:rPr>
              <w:t>4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FC4765" w:rsidRPr="00447CD4" w:rsidRDefault="00FC4765" w:rsidP="00853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-материалов</w:t>
            </w:r>
            <w:r w:rsidR="007A01C7">
              <w:rPr>
                <w:rFonts w:ascii="Times New Roman" w:hAnsi="Times New Roman"/>
                <w:sz w:val="28"/>
                <w:szCs w:val="28"/>
              </w:rPr>
              <w:t xml:space="preserve"> и оборудования</w:t>
            </w:r>
            <w:r w:rsidRPr="00447CD4">
              <w:rPr>
                <w:rFonts w:ascii="Times New Roman" w:hAnsi="Times New Roman"/>
                <w:sz w:val="28"/>
                <w:szCs w:val="28"/>
              </w:rPr>
              <w:t xml:space="preserve"> - срок, равный гарантийному сроку, предоставляемому изготовителем соответствующего материала.</w:t>
            </w:r>
          </w:p>
          <w:p w:rsidR="00E64C1D" w:rsidRPr="00447CD4" w:rsidRDefault="006629E4" w:rsidP="00FC47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>.2</w:t>
            </w:r>
            <w:r w:rsidR="00013531" w:rsidRPr="00447CD4">
              <w:rPr>
                <w:rFonts w:ascii="Times New Roman" w:hAnsi="Times New Roman"/>
                <w:sz w:val="28"/>
                <w:szCs w:val="28"/>
              </w:rPr>
              <w:t>.</w:t>
            </w:r>
            <w:r w:rsidR="00FC4765" w:rsidRPr="00447CD4">
              <w:rPr>
                <w:rFonts w:ascii="Times New Roman" w:hAnsi="Times New Roman"/>
                <w:sz w:val="28"/>
                <w:szCs w:val="28"/>
              </w:rPr>
              <w:t xml:space="preserve"> Устранение всех обнаруженных в ходе эксплуатации объекта недостатков в выполненных работах в течение гарантийного срока производится Подрядчиком своими силами и за свой счет.</w:t>
            </w:r>
          </w:p>
        </w:tc>
      </w:tr>
    </w:tbl>
    <w:p w:rsidR="00E64C1D" w:rsidRPr="00447CD4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384B23" w:rsidRPr="00447CD4" w:rsidRDefault="00384B23" w:rsidP="00EB6540">
      <w:pPr>
        <w:pStyle w:val="2"/>
        <w:suppressAutoHyphens/>
        <w:spacing w:before="120" w:line="240" w:lineRule="auto"/>
        <w:rPr>
          <w:rFonts w:ascii="Times New Roman" w:hAnsi="Times New Roman"/>
          <w:sz w:val="28"/>
          <w:szCs w:val="28"/>
        </w:rPr>
      </w:pPr>
      <w:bookmarkStart w:id="2" w:name="_Toc326823820"/>
      <w:bookmarkStart w:id="3" w:name="_Toc329079122"/>
      <w:bookmarkStart w:id="4" w:name="_Toc329949299"/>
    </w:p>
    <w:bookmarkEnd w:id="2"/>
    <w:bookmarkEnd w:id="3"/>
    <w:bookmarkEnd w:id="4"/>
    <w:p w:rsidR="00D24F60" w:rsidRPr="00447CD4" w:rsidRDefault="00E64C1D" w:rsidP="00384B23">
      <w:pPr>
        <w:spacing w:line="240" w:lineRule="auto"/>
        <w:rPr>
          <w:rFonts w:asciiTheme="minorHAnsi" w:hAnsiTheme="minorHAnsi" w:cs="Arial"/>
        </w:rPr>
      </w:pP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</w:p>
    <w:sectPr w:rsidR="00D24F60" w:rsidRPr="00447CD4" w:rsidSect="002E03E3">
      <w:headerReference w:type="default" r:id="rId9"/>
      <w:footerReference w:type="default" r:id="rId10"/>
      <w:pgSz w:w="11906" w:h="16838"/>
      <w:pgMar w:top="709" w:right="707" w:bottom="42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1E0" w:rsidRDefault="000B51E0" w:rsidP="0002326B">
      <w:pPr>
        <w:spacing w:after="0" w:line="240" w:lineRule="auto"/>
      </w:pPr>
      <w:r>
        <w:separator/>
      </w:r>
    </w:p>
  </w:endnote>
  <w:endnote w:type="continuationSeparator" w:id="0">
    <w:p w:rsidR="000B51E0" w:rsidRDefault="000B51E0" w:rsidP="0002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1D" w:rsidRDefault="00377BF3">
    <w:pPr>
      <w:pStyle w:val="a3"/>
      <w:jc w:val="right"/>
    </w:pPr>
    <w:r>
      <w:fldChar w:fldCharType="begin"/>
    </w:r>
    <w:r w:rsidR="00F11E70">
      <w:instrText>PAGE   \* MERGEFORMAT</w:instrText>
    </w:r>
    <w:r>
      <w:fldChar w:fldCharType="separate"/>
    </w:r>
    <w:r w:rsidR="00E059D4">
      <w:rPr>
        <w:noProof/>
      </w:rPr>
      <w:t>1</w:t>
    </w:r>
    <w:r>
      <w:rPr>
        <w:noProof/>
      </w:rPr>
      <w:fldChar w:fldCharType="end"/>
    </w:r>
  </w:p>
  <w:p w:rsidR="00E64C1D" w:rsidRDefault="00E64C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1E0" w:rsidRDefault="000B51E0" w:rsidP="0002326B">
      <w:pPr>
        <w:spacing w:after="0" w:line="240" w:lineRule="auto"/>
      </w:pPr>
      <w:r>
        <w:separator/>
      </w:r>
    </w:p>
  </w:footnote>
  <w:footnote w:type="continuationSeparator" w:id="0">
    <w:p w:rsidR="000B51E0" w:rsidRDefault="000B51E0" w:rsidP="0002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C1D" w:rsidRDefault="00E64C1D" w:rsidP="00A848F3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981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C6387"/>
    <w:multiLevelType w:val="multilevel"/>
    <w:tmpl w:val="CEEE1ECE"/>
    <w:lvl w:ilvl="0">
      <w:start w:val="24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4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cs="Times New Roman" w:hint="default"/>
      </w:rPr>
    </w:lvl>
  </w:abstractNum>
  <w:abstractNum w:abstractNumId="2">
    <w:nsid w:val="0E784C87"/>
    <w:multiLevelType w:val="hybridMultilevel"/>
    <w:tmpl w:val="C0F8A386"/>
    <w:lvl w:ilvl="0" w:tplc="E784767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3373795"/>
    <w:multiLevelType w:val="multilevel"/>
    <w:tmpl w:val="24C06460"/>
    <w:lvl w:ilvl="0">
      <w:start w:val="3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7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cs="Times New Roman" w:hint="default"/>
      </w:rPr>
    </w:lvl>
  </w:abstractNum>
  <w:abstractNum w:abstractNumId="4">
    <w:nsid w:val="2C144416"/>
    <w:multiLevelType w:val="hybridMultilevel"/>
    <w:tmpl w:val="622CA24E"/>
    <w:lvl w:ilvl="0" w:tplc="17DCADA8"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A418A2A8">
      <w:numFmt w:val="bullet"/>
      <w:lvlText w:val=""/>
      <w:lvlJc w:val="left"/>
      <w:pPr>
        <w:tabs>
          <w:tab w:val="num" w:pos="678"/>
        </w:tabs>
        <w:ind w:left="678"/>
      </w:pPr>
      <w:rPr>
        <w:rFonts w:ascii="Symbol" w:hAnsi="Symbol" w:hint="default"/>
      </w:rPr>
    </w:lvl>
    <w:lvl w:ilvl="2" w:tplc="754C5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08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F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8E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2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AF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7E4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EED3BD7"/>
    <w:multiLevelType w:val="hybridMultilevel"/>
    <w:tmpl w:val="E10E7358"/>
    <w:lvl w:ilvl="0" w:tplc="451C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64D6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8E2D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E18F0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5C885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796A9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16CE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29898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BF019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46C268B"/>
    <w:multiLevelType w:val="hybridMultilevel"/>
    <w:tmpl w:val="0F4C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F76F56"/>
    <w:multiLevelType w:val="multilevel"/>
    <w:tmpl w:val="EFB485D4"/>
    <w:lvl w:ilvl="0">
      <w:start w:val="24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6B747DB0"/>
    <w:multiLevelType w:val="hybridMultilevel"/>
    <w:tmpl w:val="29BEA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6540"/>
    <w:rsid w:val="0000112E"/>
    <w:rsid w:val="00006E24"/>
    <w:rsid w:val="00013531"/>
    <w:rsid w:val="000165E1"/>
    <w:rsid w:val="000177A3"/>
    <w:rsid w:val="0002326B"/>
    <w:rsid w:val="0003540D"/>
    <w:rsid w:val="00045933"/>
    <w:rsid w:val="00083184"/>
    <w:rsid w:val="00095C55"/>
    <w:rsid w:val="000A1279"/>
    <w:rsid w:val="000A35E6"/>
    <w:rsid w:val="000A5BF8"/>
    <w:rsid w:val="000B51E0"/>
    <w:rsid w:val="000D2E5E"/>
    <w:rsid w:val="000D3C9E"/>
    <w:rsid w:val="000D5877"/>
    <w:rsid w:val="000E2FA5"/>
    <w:rsid w:val="0010113B"/>
    <w:rsid w:val="001101CC"/>
    <w:rsid w:val="0011078A"/>
    <w:rsid w:val="00115B81"/>
    <w:rsid w:val="00137457"/>
    <w:rsid w:val="00143E05"/>
    <w:rsid w:val="00143E30"/>
    <w:rsid w:val="0014475F"/>
    <w:rsid w:val="0015422D"/>
    <w:rsid w:val="00155D9D"/>
    <w:rsid w:val="00173702"/>
    <w:rsid w:val="001834B9"/>
    <w:rsid w:val="00183C4C"/>
    <w:rsid w:val="00187C9C"/>
    <w:rsid w:val="00197B1E"/>
    <w:rsid w:val="001A3959"/>
    <w:rsid w:val="001B083F"/>
    <w:rsid w:val="001B5001"/>
    <w:rsid w:val="001B7C1B"/>
    <w:rsid w:val="001C656C"/>
    <w:rsid w:val="001C7561"/>
    <w:rsid w:val="001D5AE5"/>
    <w:rsid w:val="001E2128"/>
    <w:rsid w:val="00205B92"/>
    <w:rsid w:val="0021305F"/>
    <w:rsid w:val="002214A5"/>
    <w:rsid w:val="00225606"/>
    <w:rsid w:val="00227E6B"/>
    <w:rsid w:val="00232E88"/>
    <w:rsid w:val="00240D4D"/>
    <w:rsid w:val="002441D4"/>
    <w:rsid w:val="00246044"/>
    <w:rsid w:val="00262D04"/>
    <w:rsid w:val="00285984"/>
    <w:rsid w:val="00292D5D"/>
    <w:rsid w:val="00297D51"/>
    <w:rsid w:val="002A7873"/>
    <w:rsid w:val="002B115D"/>
    <w:rsid w:val="002C1360"/>
    <w:rsid w:val="002C6771"/>
    <w:rsid w:val="002C72AE"/>
    <w:rsid w:val="002E03E3"/>
    <w:rsid w:val="002E179E"/>
    <w:rsid w:val="002E6A9E"/>
    <w:rsid w:val="003001CF"/>
    <w:rsid w:val="00301AF7"/>
    <w:rsid w:val="00302B1C"/>
    <w:rsid w:val="0030673A"/>
    <w:rsid w:val="00313D2A"/>
    <w:rsid w:val="00314BE0"/>
    <w:rsid w:val="003212C5"/>
    <w:rsid w:val="003308C6"/>
    <w:rsid w:val="0034367F"/>
    <w:rsid w:val="00361319"/>
    <w:rsid w:val="0036315C"/>
    <w:rsid w:val="0037568F"/>
    <w:rsid w:val="00377BF3"/>
    <w:rsid w:val="00380A3F"/>
    <w:rsid w:val="0038422A"/>
    <w:rsid w:val="00384B23"/>
    <w:rsid w:val="0038721F"/>
    <w:rsid w:val="003920A5"/>
    <w:rsid w:val="003A0666"/>
    <w:rsid w:val="003A66C2"/>
    <w:rsid w:val="003B0289"/>
    <w:rsid w:val="003D56AF"/>
    <w:rsid w:val="00400A17"/>
    <w:rsid w:val="00403A11"/>
    <w:rsid w:val="00407509"/>
    <w:rsid w:val="004233C9"/>
    <w:rsid w:val="0042552D"/>
    <w:rsid w:val="00443E45"/>
    <w:rsid w:val="00447031"/>
    <w:rsid w:val="00447CD4"/>
    <w:rsid w:val="00452633"/>
    <w:rsid w:val="00456F7A"/>
    <w:rsid w:val="004811BE"/>
    <w:rsid w:val="004824BE"/>
    <w:rsid w:val="00494AF0"/>
    <w:rsid w:val="004A1A3E"/>
    <w:rsid w:val="004A45C2"/>
    <w:rsid w:val="004B15DA"/>
    <w:rsid w:val="004B1F77"/>
    <w:rsid w:val="004B20A7"/>
    <w:rsid w:val="004C72C0"/>
    <w:rsid w:val="004E118F"/>
    <w:rsid w:val="004E36F5"/>
    <w:rsid w:val="004E427F"/>
    <w:rsid w:val="004F3D7F"/>
    <w:rsid w:val="004F43EB"/>
    <w:rsid w:val="004F5B3D"/>
    <w:rsid w:val="005015B3"/>
    <w:rsid w:val="00502615"/>
    <w:rsid w:val="00511F24"/>
    <w:rsid w:val="00513FF3"/>
    <w:rsid w:val="0052107A"/>
    <w:rsid w:val="00524AC6"/>
    <w:rsid w:val="00525726"/>
    <w:rsid w:val="005275B4"/>
    <w:rsid w:val="005334E7"/>
    <w:rsid w:val="00534510"/>
    <w:rsid w:val="00543532"/>
    <w:rsid w:val="00551FFE"/>
    <w:rsid w:val="00553692"/>
    <w:rsid w:val="00571B1A"/>
    <w:rsid w:val="00591FD5"/>
    <w:rsid w:val="005B3B7C"/>
    <w:rsid w:val="005B3CB6"/>
    <w:rsid w:val="005B683F"/>
    <w:rsid w:val="005C5CEE"/>
    <w:rsid w:val="005D6B1A"/>
    <w:rsid w:val="005E3971"/>
    <w:rsid w:val="005E6EB1"/>
    <w:rsid w:val="00600212"/>
    <w:rsid w:val="0060161D"/>
    <w:rsid w:val="006161A2"/>
    <w:rsid w:val="0061632F"/>
    <w:rsid w:val="00635D6D"/>
    <w:rsid w:val="00655AD8"/>
    <w:rsid w:val="00657F96"/>
    <w:rsid w:val="0066219A"/>
    <w:rsid w:val="006629E4"/>
    <w:rsid w:val="0066582F"/>
    <w:rsid w:val="00674730"/>
    <w:rsid w:val="00677B25"/>
    <w:rsid w:val="00685A4B"/>
    <w:rsid w:val="006943B2"/>
    <w:rsid w:val="006A008E"/>
    <w:rsid w:val="006B5B6E"/>
    <w:rsid w:val="007016EA"/>
    <w:rsid w:val="00705D1E"/>
    <w:rsid w:val="00717113"/>
    <w:rsid w:val="00724218"/>
    <w:rsid w:val="0073200B"/>
    <w:rsid w:val="00737B39"/>
    <w:rsid w:val="00742247"/>
    <w:rsid w:val="007475D5"/>
    <w:rsid w:val="0075374E"/>
    <w:rsid w:val="00776A12"/>
    <w:rsid w:val="00783AE9"/>
    <w:rsid w:val="00783FC2"/>
    <w:rsid w:val="00793922"/>
    <w:rsid w:val="007A01C7"/>
    <w:rsid w:val="007A36D4"/>
    <w:rsid w:val="007A7827"/>
    <w:rsid w:val="007B26E0"/>
    <w:rsid w:val="007C2B10"/>
    <w:rsid w:val="007D0E3E"/>
    <w:rsid w:val="007E113C"/>
    <w:rsid w:val="007E362B"/>
    <w:rsid w:val="007E6754"/>
    <w:rsid w:val="007F67EE"/>
    <w:rsid w:val="00806996"/>
    <w:rsid w:val="00807296"/>
    <w:rsid w:val="00807749"/>
    <w:rsid w:val="00807F40"/>
    <w:rsid w:val="0081153A"/>
    <w:rsid w:val="008129FD"/>
    <w:rsid w:val="00817E84"/>
    <w:rsid w:val="00820BB5"/>
    <w:rsid w:val="00835C7B"/>
    <w:rsid w:val="0085352F"/>
    <w:rsid w:val="008633D1"/>
    <w:rsid w:val="0087037F"/>
    <w:rsid w:val="00883D5F"/>
    <w:rsid w:val="008865E1"/>
    <w:rsid w:val="0089075E"/>
    <w:rsid w:val="00892899"/>
    <w:rsid w:val="0089300F"/>
    <w:rsid w:val="00893212"/>
    <w:rsid w:val="008A723B"/>
    <w:rsid w:val="008C0107"/>
    <w:rsid w:val="008C2D31"/>
    <w:rsid w:val="008C692C"/>
    <w:rsid w:val="008D0208"/>
    <w:rsid w:val="008E2FC7"/>
    <w:rsid w:val="008E6FD6"/>
    <w:rsid w:val="0091294D"/>
    <w:rsid w:val="00917CE6"/>
    <w:rsid w:val="00922160"/>
    <w:rsid w:val="009332A2"/>
    <w:rsid w:val="00970461"/>
    <w:rsid w:val="00971341"/>
    <w:rsid w:val="00971A18"/>
    <w:rsid w:val="0098272A"/>
    <w:rsid w:val="00986FCB"/>
    <w:rsid w:val="00993790"/>
    <w:rsid w:val="009957D1"/>
    <w:rsid w:val="009A208D"/>
    <w:rsid w:val="009B5DE0"/>
    <w:rsid w:val="009E2A76"/>
    <w:rsid w:val="009E34F3"/>
    <w:rsid w:val="00A25D1A"/>
    <w:rsid w:val="00A27A4E"/>
    <w:rsid w:val="00A32209"/>
    <w:rsid w:val="00A3448C"/>
    <w:rsid w:val="00A44DFE"/>
    <w:rsid w:val="00A75070"/>
    <w:rsid w:val="00A8261D"/>
    <w:rsid w:val="00A848F3"/>
    <w:rsid w:val="00A9063F"/>
    <w:rsid w:val="00A91F39"/>
    <w:rsid w:val="00A95C9C"/>
    <w:rsid w:val="00AB7B6C"/>
    <w:rsid w:val="00AC0605"/>
    <w:rsid w:val="00AC780D"/>
    <w:rsid w:val="00AD5964"/>
    <w:rsid w:val="00AF5622"/>
    <w:rsid w:val="00B16DE6"/>
    <w:rsid w:val="00B203D5"/>
    <w:rsid w:val="00B6308F"/>
    <w:rsid w:val="00B774BC"/>
    <w:rsid w:val="00B778B4"/>
    <w:rsid w:val="00B94598"/>
    <w:rsid w:val="00B9604D"/>
    <w:rsid w:val="00BB0F1C"/>
    <w:rsid w:val="00BB4116"/>
    <w:rsid w:val="00BD1956"/>
    <w:rsid w:val="00BE511E"/>
    <w:rsid w:val="00BE73BC"/>
    <w:rsid w:val="00BF274C"/>
    <w:rsid w:val="00C030E6"/>
    <w:rsid w:val="00C05255"/>
    <w:rsid w:val="00C061E5"/>
    <w:rsid w:val="00C0769D"/>
    <w:rsid w:val="00C11D6B"/>
    <w:rsid w:val="00C21C73"/>
    <w:rsid w:val="00C31725"/>
    <w:rsid w:val="00C41118"/>
    <w:rsid w:val="00C53F49"/>
    <w:rsid w:val="00C57A67"/>
    <w:rsid w:val="00C67B5F"/>
    <w:rsid w:val="00C71303"/>
    <w:rsid w:val="00C746B9"/>
    <w:rsid w:val="00C7596F"/>
    <w:rsid w:val="00C822FE"/>
    <w:rsid w:val="00C93F2E"/>
    <w:rsid w:val="00CB1F1F"/>
    <w:rsid w:val="00CC0058"/>
    <w:rsid w:val="00CC0A5E"/>
    <w:rsid w:val="00CC0BC6"/>
    <w:rsid w:val="00CD0307"/>
    <w:rsid w:val="00CD329E"/>
    <w:rsid w:val="00CD6855"/>
    <w:rsid w:val="00CE0CE2"/>
    <w:rsid w:val="00CE4545"/>
    <w:rsid w:val="00CE57A7"/>
    <w:rsid w:val="00CE6413"/>
    <w:rsid w:val="00CF5C63"/>
    <w:rsid w:val="00D0110D"/>
    <w:rsid w:val="00D07693"/>
    <w:rsid w:val="00D13DDA"/>
    <w:rsid w:val="00D1630D"/>
    <w:rsid w:val="00D24F60"/>
    <w:rsid w:val="00D26646"/>
    <w:rsid w:val="00D371E2"/>
    <w:rsid w:val="00D650F2"/>
    <w:rsid w:val="00D72C79"/>
    <w:rsid w:val="00D82689"/>
    <w:rsid w:val="00D82B9A"/>
    <w:rsid w:val="00D900CA"/>
    <w:rsid w:val="00D92FFD"/>
    <w:rsid w:val="00D96927"/>
    <w:rsid w:val="00D96E6F"/>
    <w:rsid w:val="00DA6329"/>
    <w:rsid w:val="00DB1F37"/>
    <w:rsid w:val="00DC2BBA"/>
    <w:rsid w:val="00DD2210"/>
    <w:rsid w:val="00DD6B9C"/>
    <w:rsid w:val="00DE5465"/>
    <w:rsid w:val="00DF7A32"/>
    <w:rsid w:val="00E00388"/>
    <w:rsid w:val="00E059D4"/>
    <w:rsid w:val="00E1549D"/>
    <w:rsid w:val="00E25897"/>
    <w:rsid w:val="00E27D39"/>
    <w:rsid w:val="00E3104A"/>
    <w:rsid w:val="00E42491"/>
    <w:rsid w:val="00E42BF2"/>
    <w:rsid w:val="00E47725"/>
    <w:rsid w:val="00E53CAF"/>
    <w:rsid w:val="00E611A8"/>
    <w:rsid w:val="00E64C1D"/>
    <w:rsid w:val="00E762C1"/>
    <w:rsid w:val="00E83B13"/>
    <w:rsid w:val="00E903BA"/>
    <w:rsid w:val="00E90890"/>
    <w:rsid w:val="00EB6540"/>
    <w:rsid w:val="00EC6AFA"/>
    <w:rsid w:val="00EE12E8"/>
    <w:rsid w:val="00F0330D"/>
    <w:rsid w:val="00F11E70"/>
    <w:rsid w:val="00F20833"/>
    <w:rsid w:val="00F21663"/>
    <w:rsid w:val="00F33117"/>
    <w:rsid w:val="00F410ED"/>
    <w:rsid w:val="00F56F99"/>
    <w:rsid w:val="00F70FAE"/>
    <w:rsid w:val="00F779D1"/>
    <w:rsid w:val="00F84404"/>
    <w:rsid w:val="00F857BB"/>
    <w:rsid w:val="00F9460B"/>
    <w:rsid w:val="00FA5BA2"/>
    <w:rsid w:val="00FB0001"/>
    <w:rsid w:val="00FB564B"/>
    <w:rsid w:val="00FC4765"/>
    <w:rsid w:val="00FC4CAD"/>
    <w:rsid w:val="00FC5E53"/>
    <w:rsid w:val="00FC793B"/>
    <w:rsid w:val="00FD6E9E"/>
    <w:rsid w:val="00FE5B54"/>
    <w:rsid w:val="00FE6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654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link w:val="a3"/>
    <w:uiPriority w:val="99"/>
    <w:locked/>
    <w:rsid w:val="00EB6540"/>
    <w:rPr>
      <w:rFonts w:eastAsia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B6540"/>
    <w:pPr>
      <w:ind w:left="720"/>
      <w:contextualSpacing/>
    </w:pPr>
    <w:rPr>
      <w:lang w:eastAsia="en-US"/>
    </w:rPr>
  </w:style>
  <w:style w:type="character" w:styleId="a6">
    <w:name w:val="Hyperlink"/>
    <w:uiPriority w:val="99"/>
    <w:rsid w:val="00EB654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EB6540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B6540"/>
    <w:rPr>
      <w:rFonts w:eastAsia="Times New Roman" w:cs="Times New Roman"/>
      <w:lang w:eastAsia="en-US"/>
    </w:rPr>
  </w:style>
  <w:style w:type="paragraph" w:customStyle="1" w:styleId="a7">
    <w:name w:val="Таблица_Строка"/>
    <w:basedOn w:val="a"/>
    <w:uiPriority w:val="99"/>
    <w:rsid w:val="00EB6540"/>
    <w:pPr>
      <w:spacing w:before="120" w:after="0" w:line="240" w:lineRule="auto"/>
    </w:pPr>
    <w:rPr>
      <w:rFonts w:ascii="Arial" w:hAnsi="Arial"/>
      <w:sz w:val="20"/>
      <w:szCs w:val="20"/>
    </w:rPr>
  </w:style>
  <w:style w:type="paragraph" w:styleId="a8">
    <w:name w:val="List Bullet"/>
    <w:basedOn w:val="a"/>
    <w:autoRedefine/>
    <w:uiPriority w:val="99"/>
    <w:rsid w:val="00EB6540"/>
    <w:pPr>
      <w:spacing w:before="60" w:after="0" w:line="240" w:lineRule="auto"/>
      <w:jc w:val="both"/>
    </w:pPr>
    <w:rPr>
      <w:rFonts w:ascii="Franklin Gothic Book" w:hAnsi="Franklin Gothic Book"/>
    </w:rPr>
  </w:style>
  <w:style w:type="paragraph" w:customStyle="1" w:styleId="1">
    <w:name w:val="Обычный1"/>
    <w:uiPriority w:val="99"/>
    <w:rsid w:val="00EB6540"/>
    <w:pPr>
      <w:widowControl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rsid w:val="00EB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B6540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2E1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C65BB-F6CB-4DED-96BC-C77FE5FB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Михан</dc:creator>
  <cp:lastModifiedBy>Потемкина </cp:lastModifiedBy>
  <cp:revision>5</cp:revision>
  <cp:lastPrinted>2017-05-24T07:19:00Z</cp:lastPrinted>
  <dcterms:created xsi:type="dcterms:W3CDTF">2019-05-27T08:46:00Z</dcterms:created>
  <dcterms:modified xsi:type="dcterms:W3CDTF">2019-05-27T13:39:00Z</dcterms:modified>
</cp:coreProperties>
</file>