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B136F4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B136F4">
        <w:rPr>
          <w:highlight w:val="yellow"/>
        </w:rPr>
        <w:t>«__»___________201</w:t>
      </w:r>
      <w:r w:rsidR="00A67A15" w:rsidRPr="00B136F4">
        <w:rPr>
          <w:highlight w:val="yellow"/>
        </w:rPr>
        <w:t>9</w:t>
      </w:r>
      <w:r w:rsidRPr="00B136F4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136F4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B136F4" w:rsidRDefault="00B136F4" w:rsidP="00BF1E07">
      <w:pPr>
        <w:ind w:left="360"/>
        <w:jc w:val="center"/>
      </w:pPr>
      <w:r w:rsidRPr="00B136F4">
        <w:rPr>
          <w:u w:val="single"/>
        </w:rPr>
        <w:t xml:space="preserve">НКТ 73 мм в количестве 30 тонн и НКТ 60 мм в количестве 12 тонн для строительства скважин №21 Кротовская, № 3 </w:t>
      </w:r>
      <w:proofErr w:type="spellStart"/>
      <w:r w:rsidRPr="00B136F4">
        <w:rPr>
          <w:u w:val="single"/>
        </w:rPr>
        <w:t>Гавриловская</w:t>
      </w:r>
      <w:proofErr w:type="spellEnd"/>
      <w:r w:rsidR="00BF1E07" w:rsidRPr="00BF1E07">
        <w:t xml:space="preserve">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согласно Техническому заданию (требовани</w:t>
      </w:r>
      <w:r w:rsidR="00B136F4">
        <w:t xml:space="preserve">ям), </w:t>
      </w:r>
      <w:proofErr w:type="gramStart"/>
      <w:r w:rsidR="00B136F4">
        <w:t>опубликованные</w:t>
      </w:r>
      <w:proofErr w:type="gramEnd"/>
      <w:r w:rsidR="00B136F4">
        <w:t xml:space="preserve">/полученные </w:t>
      </w:r>
      <w:r w:rsidR="00B136F4" w:rsidRPr="00B136F4">
        <w:rPr>
          <w:u w:val="single"/>
        </w:rPr>
        <w:t>19.12.2019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  <w:bookmarkStart w:id="0" w:name="_GoBack"/>
      <w:bookmarkEnd w:id="0"/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B136F4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67A15"/>
    <w:rsid w:val="00B136F4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2019-12-19T10:32:00Z</dcterms:modified>
</cp:coreProperties>
</file>