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1DE293" w14:textId="7E18DB05" w:rsidR="009035BF" w:rsidRPr="00BA1721" w:rsidRDefault="009035BF" w:rsidP="009035BF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Приложение №</w:t>
      </w:r>
      <w:r>
        <w:rPr>
          <w:rFonts w:ascii="Times New Roman" w:hAnsi="Times New Roman"/>
          <w:b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 к ТЗ </w:t>
      </w:r>
      <w:r w:rsidRPr="00BA1721">
        <w:rPr>
          <w:rFonts w:ascii="Times New Roman" w:hAnsi="Times New Roman"/>
          <w:b/>
          <w:sz w:val="20"/>
          <w:szCs w:val="20"/>
        </w:rPr>
        <w:t>на выполнение</w:t>
      </w:r>
    </w:p>
    <w:p w14:paraId="028A1253" w14:textId="77777777" w:rsidR="009035BF" w:rsidRPr="00CC1B54" w:rsidRDefault="009035BF" w:rsidP="009035BF">
      <w:pPr>
        <w:spacing w:after="0" w:line="360" w:lineRule="auto"/>
        <w:jc w:val="right"/>
        <w:rPr>
          <w:rFonts w:ascii="Times New Roman" w:hAnsi="Times New Roman"/>
          <w:b/>
          <w:sz w:val="20"/>
          <w:szCs w:val="20"/>
        </w:rPr>
      </w:pPr>
      <w:r w:rsidRPr="00BA1721">
        <w:rPr>
          <w:rFonts w:ascii="Times New Roman" w:hAnsi="Times New Roman"/>
          <w:b/>
          <w:sz w:val="20"/>
          <w:szCs w:val="20"/>
        </w:rPr>
        <w:t>работ по ТО и ОО МПСА ЦПСН</w:t>
      </w:r>
    </w:p>
    <w:p w14:paraId="4B6370D6" w14:textId="77777777" w:rsidR="0037724B" w:rsidRPr="007A4DAE" w:rsidRDefault="0037724B" w:rsidP="00064706">
      <w:pPr>
        <w:pStyle w:val="2sla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0ECACE4" w14:textId="77777777" w:rsidR="0037724B" w:rsidRPr="007A4DAE" w:rsidRDefault="0037724B" w:rsidP="0037724B">
      <w:pPr>
        <w:pStyle w:val="2sla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52B176ED" w14:textId="1A2EE627" w:rsidR="001D5558" w:rsidRDefault="009035BF" w:rsidP="0037724B">
      <w:pPr>
        <w:pStyle w:val="2sla"/>
        <w:numPr>
          <w:ilvl w:val="0"/>
          <w:numId w:val="0"/>
        </w:numPr>
        <w:spacing w:before="0" w:after="0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1D5558">
        <w:rPr>
          <w:rFonts w:ascii="Times New Roman" w:hAnsi="Times New Roman" w:cs="Times New Roman"/>
          <w:sz w:val="24"/>
          <w:szCs w:val="24"/>
        </w:rPr>
        <w:t>ровн</w:t>
      </w:r>
      <w:r>
        <w:rPr>
          <w:rFonts w:ascii="Times New Roman" w:hAnsi="Times New Roman" w:cs="Times New Roman"/>
          <w:sz w:val="24"/>
          <w:szCs w:val="24"/>
        </w:rPr>
        <w:t>и обслуживания</w:t>
      </w:r>
    </w:p>
    <w:p w14:paraId="7D2C429A" w14:textId="77777777" w:rsidR="001D5558" w:rsidRDefault="001D5558" w:rsidP="00064706">
      <w:pPr>
        <w:pStyle w:val="2sla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26040C5A" w14:textId="77777777" w:rsidR="001D5558" w:rsidRDefault="001D5558" w:rsidP="00064706">
      <w:pPr>
        <w:pStyle w:val="2sla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045A9CA9" w14:textId="77777777" w:rsidR="0037724B" w:rsidRDefault="001D5558" w:rsidP="006520AA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Описание </w:t>
      </w:r>
      <w:r w:rsidR="0037724B">
        <w:rPr>
          <w:rFonts w:ascii="Times New Roman" w:hAnsi="Times New Roman" w:cs="Times New Roman"/>
          <w:sz w:val="24"/>
          <w:szCs w:val="24"/>
        </w:rPr>
        <w:t>составляющих услуг.</w:t>
      </w:r>
    </w:p>
    <w:p w14:paraId="2338A935" w14:textId="77777777" w:rsidR="0037724B" w:rsidRDefault="0037724B" w:rsidP="006520AA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4FC0175E" w14:textId="77777777" w:rsidR="00064706" w:rsidRPr="004D7592" w:rsidRDefault="0037724B" w:rsidP="0037724B">
      <w:pPr>
        <w:pStyle w:val="2sla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Оперативное обслуживание</w:t>
      </w:r>
      <w:r w:rsidR="001D5558">
        <w:rPr>
          <w:rFonts w:ascii="Times New Roman" w:hAnsi="Times New Roman" w:cs="Times New Roman"/>
          <w:sz w:val="24"/>
          <w:szCs w:val="24"/>
        </w:rPr>
        <w:t xml:space="preserve"> АСУ ТП</w:t>
      </w:r>
    </w:p>
    <w:p w14:paraId="174D4512" w14:textId="77777777" w:rsidR="001D5558" w:rsidRDefault="00064706" w:rsidP="00064706">
      <w:pPr>
        <w:pStyle w:val="Tabletext"/>
        <w:ind w:firstLine="567"/>
        <w:jc w:val="both"/>
        <w:rPr>
          <w:sz w:val="24"/>
          <w:szCs w:val="24"/>
        </w:rPr>
      </w:pPr>
      <w:r w:rsidRPr="001F3CD0">
        <w:rPr>
          <w:sz w:val="24"/>
          <w:szCs w:val="24"/>
        </w:rPr>
        <w:t>Оперативное обслуживание – комплекс мероприятий, выполняемый на основании заявок Заказчика, по диагностике рабочего состояния и восстановлению работоспособности</w:t>
      </w:r>
      <w:r w:rsidR="001D5558" w:rsidRPr="001D5558">
        <w:rPr>
          <w:sz w:val="24"/>
          <w:szCs w:val="24"/>
        </w:rPr>
        <w:t xml:space="preserve"> оборудования АСУ ТП</w:t>
      </w:r>
      <w:r w:rsidRPr="001F3CD0">
        <w:rPr>
          <w:sz w:val="24"/>
          <w:szCs w:val="24"/>
        </w:rPr>
        <w:t xml:space="preserve">, не запланированные регламентами, выполняемые для обеспечения </w:t>
      </w:r>
      <w:r w:rsidR="001D5558">
        <w:rPr>
          <w:sz w:val="24"/>
          <w:szCs w:val="24"/>
        </w:rPr>
        <w:t>безотказной работы оборудования.</w:t>
      </w:r>
    </w:p>
    <w:p w14:paraId="0A5F87CD" w14:textId="77777777" w:rsidR="00064706" w:rsidRPr="004D7592" w:rsidRDefault="00064706" w:rsidP="00064706">
      <w:pPr>
        <w:pStyle w:val="Tabletext"/>
        <w:ind w:firstLine="567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Исполнитель</w:t>
      </w:r>
      <w:r w:rsidRPr="004D7592">
        <w:rPr>
          <w:iCs/>
          <w:sz w:val="24"/>
          <w:szCs w:val="24"/>
        </w:rPr>
        <w:t xml:space="preserve"> производит оперативное обслуживание </w:t>
      </w:r>
      <w:r w:rsidR="001D5558">
        <w:rPr>
          <w:iCs/>
          <w:sz w:val="24"/>
          <w:szCs w:val="24"/>
        </w:rPr>
        <w:t>АСУ</w:t>
      </w:r>
      <w:r w:rsidR="00170D11">
        <w:rPr>
          <w:iCs/>
          <w:sz w:val="24"/>
          <w:szCs w:val="24"/>
        </w:rPr>
        <w:t xml:space="preserve"> </w:t>
      </w:r>
      <w:r w:rsidR="001D5558">
        <w:rPr>
          <w:iCs/>
          <w:sz w:val="24"/>
          <w:szCs w:val="24"/>
        </w:rPr>
        <w:t>ТП</w:t>
      </w:r>
      <w:r w:rsidRPr="004D7592">
        <w:rPr>
          <w:iCs/>
          <w:sz w:val="24"/>
          <w:szCs w:val="24"/>
        </w:rPr>
        <w:t>:</w:t>
      </w:r>
    </w:p>
    <w:p w14:paraId="0DE98929" w14:textId="77777777" w:rsidR="00064706" w:rsidRPr="004D7592" w:rsidRDefault="00064706" w:rsidP="00064706">
      <w:pPr>
        <w:pStyle w:val="Tabletext"/>
        <w:numPr>
          <w:ilvl w:val="0"/>
          <w:numId w:val="4"/>
        </w:numPr>
        <w:ind w:left="0" w:firstLine="426"/>
        <w:jc w:val="both"/>
        <w:rPr>
          <w:iCs/>
          <w:sz w:val="24"/>
          <w:szCs w:val="24"/>
        </w:rPr>
      </w:pPr>
      <w:r w:rsidRPr="004D7592">
        <w:rPr>
          <w:sz w:val="24"/>
          <w:szCs w:val="24"/>
        </w:rPr>
        <w:t>Проверка рабочего состояния АСУТП по заявке технологов, выполнение заявок технологов по проверке показаний измерительных трактов, уставок систем защит и блокировок, работоспособности регулирующих клапанов</w:t>
      </w:r>
      <w:r w:rsidR="001D5558">
        <w:rPr>
          <w:iCs/>
          <w:sz w:val="24"/>
          <w:szCs w:val="24"/>
        </w:rPr>
        <w:t>.</w:t>
      </w:r>
    </w:p>
    <w:p w14:paraId="533F9A86" w14:textId="77777777" w:rsidR="00064706" w:rsidRDefault="00064706" w:rsidP="00064706">
      <w:pPr>
        <w:pStyle w:val="Tabletext"/>
        <w:numPr>
          <w:ilvl w:val="0"/>
          <w:numId w:val="4"/>
        </w:numPr>
        <w:ind w:left="0" w:firstLine="426"/>
        <w:jc w:val="both"/>
        <w:rPr>
          <w:iCs/>
          <w:sz w:val="24"/>
          <w:szCs w:val="24"/>
        </w:rPr>
      </w:pPr>
      <w:r w:rsidRPr="00DC79A6">
        <w:rPr>
          <w:iCs/>
          <w:sz w:val="24"/>
          <w:szCs w:val="24"/>
        </w:rPr>
        <w:t>При невозможности устранения отказа АСУТП по месту эксплуатации, замена на аналогич</w:t>
      </w:r>
      <w:r w:rsidR="001D5558">
        <w:rPr>
          <w:iCs/>
          <w:sz w:val="24"/>
          <w:szCs w:val="24"/>
        </w:rPr>
        <w:t>ный из состава подменного фонда</w:t>
      </w:r>
      <w:r w:rsidRPr="00DC79A6">
        <w:rPr>
          <w:iCs/>
          <w:sz w:val="24"/>
          <w:szCs w:val="24"/>
        </w:rPr>
        <w:t>.</w:t>
      </w:r>
    </w:p>
    <w:p w14:paraId="4A17DC19" w14:textId="77777777" w:rsidR="001D5558" w:rsidRDefault="001D5558" w:rsidP="001D5558">
      <w:pPr>
        <w:pStyle w:val="Tabletext"/>
        <w:numPr>
          <w:ilvl w:val="0"/>
          <w:numId w:val="4"/>
        </w:numPr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64706" w:rsidRPr="004D7592">
        <w:rPr>
          <w:sz w:val="24"/>
          <w:szCs w:val="24"/>
        </w:rPr>
        <w:t xml:space="preserve"> период оперативного обслуживания </w:t>
      </w:r>
      <w:r w:rsidR="00064706">
        <w:rPr>
          <w:sz w:val="24"/>
          <w:szCs w:val="24"/>
        </w:rPr>
        <w:t>Исполнитель</w:t>
      </w:r>
      <w:r w:rsidR="00064706" w:rsidRPr="004D7592">
        <w:rPr>
          <w:sz w:val="24"/>
          <w:szCs w:val="24"/>
        </w:rPr>
        <w:t xml:space="preserve"> осуществляет статистический учет количества неисправностей, проводит анализ причин неисправностей оборудования, выдает предложения по предупреждению отказов, выдает рекомендаци</w:t>
      </w:r>
      <w:r w:rsidR="00064706">
        <w:rPr>
          <w:sz w:val="24"/>
          <w:szCs w:val="24"/>
        </w:rPr>
        <w:t>и</w:t>
      </w:r>
      <w:r w:rsidR="00064706" w:rsidRPr="004D7592">
        <w:rPr>
          <w:sz w:val="24"/>
          <w:szCs w:val="24"/>
        </w:rPr>
        <w:t xml:space="preserve"> по модернизации оборудования АСУТП. </w:t>
      </w:r>
    </w:p>
    <w:p w14:paraId="1063879F" w14:textId="77777777" w:rsidR="001D5558" w:rsidRDefault="001D5558" w:rsidP="001D5558">
      <w:pPr>
        <w:pStyle w:val="Tabletext"/>
        <w:ind w:left="426"/>
        <w:jc w:val="both"/>
        <w:rPr>
          <w:sz w:val="24"/>
          <w:szCs w:val="24"/>
        </w:rPr>
      </w:pPr>
    </w:p>
    <w:p w14:paraId="55569EC0" w14:textId="77777777" w:rsidR="00064706" w:rsidRPr="001D5558" w:rsidRDefault="00E8054B" w:rsidP="00E8054B">
      <w:pPr>
        <w:pStyle w:val="Tabletext"/>
        <w:numPr>
          <w:ilvl w:val="1"/>
          <w:numId w:val="13"/>
        </w:numPr>
        <w:tabs>
          <w:tab w:val="left" w:pos="851"/>
        </w:tabs>
        <w:ind w:firstLine="66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64706" w:rsidRPr="001D5558">
        <w:rPr>
          <w:b/>
          <w:sz w:val="24"/>
          <w:szCs w:val="24"/>
        </w:rPr>
        <w:t>Уровни обслуживания</w:t>
      </w:r>
    </w:p>
    <w:p w14:paraId="77150A3B" w14:textId="77777777" w:rsidR="001D5558" w:rsidRPr="004D7592" w:rsidRDefault="001D5558" w:rsidP="001D5558">
      <w:pPr>
        <w:pStyle w:val="Tabletext"/>
        <w:ind w:left="426"/>
        <w:jc w:val="both"/>
        <w:rPr>
          <w:sz w:val="24"/>
          <w:szCs w:val="24"/>
        </w:rPr>
      </w:pPr>
    </w:p>
    <w:tbl>
      <w:tblPr>
        <w:tblW w:w="29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6"/>
        <w:gridCol w:w="2221"/>
        <w:gridCol w:w="1988"/>
      </w:tblGrid>
      <w:tr w:rsidR="006520AA" w:rsidRPr="004D7592" w14:paraId="11E4BC33" w14:textId="77777777" w:rsidTr="006520AA">
        <w:trPr>
          <w:cantSplit/>
          <w:trHeight w:val="355"/>
          <w:tblHeader/>
          <w:jc w:val="center"/>
        </w:trPr>
        <w:tc>
          <w:tcPr>
            <w:tcW w:w="1418" w:type="pct"/>
            <w:vMerge w:val="restart"/>
            <w:shd w:val="clear" w:color="auto" w:fill="CCCCCC"/>
            <w:vAlign w:val="center"/>
          </w:tcPr>
          <w:p w14:paraId="7D367B81" w14:textId="77777777" w:rsidR="006520AA" w:rsidRPr="007C2E8B" w:rsidRDefault="006520AA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E8B">
              <w:rPr>
                <w:rFonts w:ascii="Times New Roman" w:hAnsi="Times New Roman"/>
                <w:sz w:val="22"/>
                <w:szCs w:val="22"/>
              </w:rPr>
              <w:t>Наименование параметра</w:t>
            </w:r>
          </w:p>
        </w:tc>
        <w:tc>
          <w:tcPr>
            <w:tcW w:w="3582" w:type="pct"/>
            <w:gridSpan w:val="2"/>
            <w:shd w:val="clear" w:color="auto" w:fill="CCCCCC"/>
            <w:vAlign w:val="center"/>
          </w:tcPr>
          <w:p w14:paraId="2E2D10A8" w14:textId="77777777" w:rsidR="006520AA" w:rsidRPr="007C2E8B" w:rsidRDefault="006520AA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E8B">
              <w:rPr>
                <w:rFonts w:ascii="Times New Roman" w:hAnsi="Times New Roman"/>
                <w:sz w:val="22"/>
                <w:szCs w:val="22"/>
              </w:rPr>
              <w:t>Уровни обслуживания</w:t>
            </w:r>
          </w:p>
        </w:tc>
      </w:tr>
      <w:tr w:rsidR="006520AA" w:rsidRPr="004D7592" w14:paraId="4A4FF465" w14:textId="77777777" w:rsidTr="006520AA">
        <w:trPr>
          <w:cantSplit/>
          <w:trHeight w:val="406"/>
          <w:tblHeader/>
          <w:jc w:val="center"/>
        </w:trPr>
        <w:tc>
          <w:tcPr>
            <w:tcW w:w="1418" w:type="pct"/>
            <w:vMerge/>
            <w:shd w:val="clear" w:color="auto" w:fill="CCCCCC"/>
            <w:vAlign w:val="center"/>
          </w:tcPr>
          <w:p w14:paraId="0F14A8BA" w14:textId="77777777" w:rsidR="006520AA" w:rsidRPr="007C2E8B" w:rsidRDefault="006520AA" w:rsidP="00E80514">
            <w:pPr>
              <w:pStyle w:val="Tableheader"/>
              <w:spacing w:line="240" w:lineRule="auto"/>
              <w:ind w:firstLine="567"/>
              <w:jc w:val="center"/>
              <w:rPr>
                <w:rFonts w:ascii="Times New Roman" w:hAnsi="Times New Roman"/>
                <w:sz w:val="22"/>
                <w:szCs w:val="22"/>
                <w:highlight w:val="yellow"/>
              </w:rPr>
            </w:pPr>
          </w:p>
        </w:tc>
        <w:tc>
          <w:tcPr>
            <w:tcW w:w="1890" w:type="pct"/>
            <w:shd w:val="clear" w:color="auto" w:fill="CCCCCC"/>
            <w:vAlign w:val="center"/>
          </w:tcPr>
          <w:p w14:paraId="2699A3E4" w14:textId="77777777" w:rsidR="006520AA" w:rsidRPr="007C2E8B" w:rsidRDefault="006520AA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C2E8B">
              <w:rPr>
                <w:rFonts w:ascii="Times New Roman" w:hAnsi="Times New Roman"/>
                <w:sz w:val="22"/>
                <w:szCs w:val="22"/>
                <w:lang w:val="en-US"/>
              </w:rPr>
              <w:t>SL</w:t>
            </w:r>
            <w:r w:rsidRPr="007C2E8B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692" w:type="pct"/>
            <w:shd w:val="clear" w:color="auto" w:fill="CCCCCC"/>
            <w:vAlign w:val="center"/>
          </w:tcPr>
          <w:p w14:paraId="6F311DC5" w14:textId="77777777" w:rsidR="006520AA" w:rsidRPr="006D7BC9" w:rsidRDefault="006520AA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7C2E8B">
              <w:rPr>
                <w:rFonts w:ascii="Times New Roman" w:hAnsi="Times New Roman"/>
                <w:sz w:val="22"/>
                <w:szCs w:val="22"/>
                <w:lang w:val="en-US"/>
              </w:rPr>
              <w:t>SL</w:t>
            </w:r>
            <w:r w:rsidR="006D7BC9">
              <w:rPr>
                <w:rFonts w:ascii="Times New Roman" w:hAnsi="Times New Roman"/>
                <w:sz w:val="22"/>
                <w:szCs w:val="22"/>
                <w:lang w:val="en-US"/>
              </w:rPr>
              <w:t>2</w:t>
            </w:r>
          </w:p>
        </w:tc>
      </w:tr>
      <w:tr w:rsidR="006520AA" w:rsidRPr="004D7592" w14:paraId="1AEB8E97" w14:textId="77777777" w:rsidTr="006520AA">
        <w:trPr>
          <w:cantSplit/>
          <w:trHeight w:val="431"/>
          <w:jc w:val="center"/>
        </w:trPr>
        <w:tc>
          <w:tcPr>
            <w:tcW w:w="1418" w:type="pct"/>
            <w:vAlign w:val="center"/>
          </w:tcPr>
          <w:p w14:paraId="785F9AD5" w14:textId="77777777" w:rsidR="006520AA" w:rsidRPr="007C2E8B" w:rsidRDefault="006520AA" w:rsidP="00E80514">
            <w:pPr>
              <w:pStyle w:val="Tabletext"/>
              <w:jc w:val="center"/>
              <w:rPr>
                <w:sz w:val="20"/>
              </w:rPr>
            </w:pPr>
            <w:r w:rsidRPr="007C2E8B">
              <w:rPr>
                <w:sz w:val="20"/>
              </w:rPr>
              <w:t>Время предоставления услуги</w:t>
            </w:r>
          </w:p>
        </w:tc>
        <w:tc>
          <w:tcPr>
            <w:tcW w:w="1890" w:type="pct"/>
            <w:vAlign w:val="center"/>
          </w:tcPr>
          <w:p w14:paraId="06C3DCE9" w14:textId="77777777" w:rsidR="006520AA" w:rsidRPr="00E8054B" w:rsidRDefault="006520AA" w:rsidP="00E80514">
            <w:pPr>
              <w:pStyle w:val="Tabletext"/>
              <w:jc w:val="center"/>
              <w:rPr>
                <w:sz w:val="20"/>
              </w:rPr>
            </w:pPr>
            <w:r w:rsidRPr="00E8054B">
              <w:rPr>
                <w:sz w:val="20"/>
              </w:rPr>
              <w:t>Круглосуточно</w:t>
            </w:r>
          </w:p>
        </w:tc>
        <w:tc>
          <w:tcPr>
            <w:tcW w:w="1692" w:type="pct"/>
            <w:vAlign w:val="center"/>
          </w:tcPr>
          <w:p w14:paraId="22FE901E" w14:textId="77777777" w:rsidR="006520AA" w:rsidRPr="00E8054B" w:rsidRDefault="006520AA" w:rsidP="00E80514">
            <w:pPr>
              <w:pStyle w:val="Tabletext"/>
              <w:jc w:val="center"/>
              <w:rPr>
                <w:sz w:val="20"/>
              </w:rPr>
            </w:pPr>
            <w:r w:rsidRPr="00E8054B">
              <w:rPr>
                <w:sz w:val="20"/>
              </w:rPr>
              <w:t>С 8 до 17-00 в рабочие дни</w:t>
            </w:r>
          </w:p>
        </w:tc>
      </w:tr>
      <w:tr w:rsidR="006520AA" w:rsidRPr="004D7592" w14:paraId="10778039" w14:textId="77777777" w:rsidTr="006520AA">
        <w:trPr>
          <w:cantSplit/>
          <w:trHeight w:val="529"/>
          <w:jc w:val="center"/>
        </w:trPr>
        <w:tc>
          <w:tcPr>
            <w:tcW w:w="1418" w:type="pct"/>
            <w:vAlign w:val="center"/>
          </w:tcPr>
          <w:p w14:paraId="59C9F977" w14:textId="77777777" w:rsidR="006520AA" w:rsidRPr="007C2E8B" w:rsidRDefault="006520AA" w:rsidP="00E80514">
            <w:pPr>
              <w:pStyle w:val="Tabletext"/>
              <w:jc w:val="center"/>
              <w:rPr>
                <w:sz w:val="20"/>
              </w:rPr>
            </w:pPr>
            <w:r w:rsidRPr="007C2E8B">
              <w:rPr>
                <w:sz w:val="20"/>
              </w:rPr>
              <w:t>Время реакции на запрос на обслуживание</w:t>
            </w:r>
          </w:p>
        </w:tc>
        <w:tc>
          <w:tcPr>
            <w:tcW w:w="1890" w:type="pct"/>
            <w:vAlign w:val="center"/>
          </w:tcPr>
          <w:p w14:paraId="3474366E" w14:textId="77777777" w:rsidR="006520AA" w:rsidRPr="00E8054B" w:rsidRDefault="002721B4" w:rsidP="001D5558">
            <w:pPr>
              <w:pStyle w:val="Tabletext"/>
              <w:jc w:val="center"/>
              <w:rPr>
                <w:sz w:val="20"/>
              </w:rPr>
            </w:pPr>
            <w:r>
              <w:rPr>
                <w:sz w:val="20"/>
              </w:rPr>
              <w:t>Не более 7</w:t>
            </w:r>
            <w:r w:rsidR="006520AA" w:rsidRPr="00E8054B">
              <w:rPr>
                <w:sz w:val="20"/>
              </w:rPr>
              <w:t xml:space="preserve"> рабочих часов</w:t>
            </w:r>
          </w:p>
        </w:tc>
        <w:tc>
          <w:tcPr>
            <w:tcW w:w="1692" w:type="pct"/>
            <w:vAlign w:val="center"/>
          </w:tcPr>
          <w:p w14:paraId="6958D886" w14:textId="77777777" w:rsidR="006520AA" w:rsidRPr="00E8054B" w:rsidRDefault="006520AA" w:rsidP="00E80514">
            <w:pPr>
              <w:pStyle w:val="Tabletext"/>
              <w:jc w:val="center"/>
              <w:rPr>
                <w:sz w:val="20"/>
              </w:rPr>
            </w:pPr>
            <w:r w:rsidRPr="00E8054B">
              <w:rPr>
                <w:sz w:val="20"/>
              </w:rPr>
              <w:t>Не более 24 рабочих часов</w:t>
            </w:r>
          </w:p>
        </w:tc>
      </w:tr>
    </w:tbl>
    <w:p w14:paraId="537EC1A1" w14:textId="77777777" w:rsidR="00064706" w:rsidRDefault="00064706" w:rsidP="00064706">
      <w:pPr>
        <w:pStyle w:val="2sla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40D71CCC" w14:textId="77777777" w:rsidR="001D5558" w:rsidRDefault="001D5558" w:rsidP="00064706">
      <w:pPr>
        <w:pStyle w:val="2sla"/>
        <w:numPr>
          <w:ilvl w:val="0"/>
          <w:numId w:val="0"/>
        </w:numPr>
        <w:spacing w:before="0" w:after="0"/>
        <w:ind w:firstLine="567"/>
        <w:rPr>
          <w:rFonts w:ascii="Times New Roman" w:hAnsi="Times New Roman" w:cs="Times New Roman"/>
          <w:sz w:val="24"/>
          <w:szCs w:val="24"/>
        </w:rPr>
      </w:pPr>
    </w:p>
    <w:p w14:paraId="177899C0" w14:textId="77777777" w:rsidR="00064706" w:rsidRPr="007C2E8B" w:rsidRDefault="00064706" w:rsidP="00E8054B">
      <w:pPr>
        <w:pStyle w:val="2sla"/>
        <w:numPr>
          <w:ilvl w:val="1"/>
          <w:numId w:val="13"/>
        </w:numPr>
        <w:tabs>
          <w:tab w:val="left" w:pos="851"/>
        </w:tabs>
        <w:spacing w:before="0" w:after="0"/>
        <w:ind w:firstLine="66"/>
        <w:rPr>
          <w:rFonts w:ascii="Times New Roman" w:hAnsi="Times New Roman" w:cs="Times New Roman"/>
          <w:sz w:val="24"/>
          <w:szCs w:val="24"/>
        </w:rPr>
      </w:pPr>
      <w:r w:rsidRPr="007C2E8B">
        <w:rPr>
          <w:rFonts w:ascii="Times New Roman" w:hAnsi="Times New Roman" w:cs="Times New Roman"/>
          <w:sz w:val="24"/>
          <w:szCs w:val="24"/>
        </w:rPr>
        <w:t>Условия предоставления услуги</w:t>
      </w:r>
    </w:p>
    <w:p w14:paraId="08AF13D9" w14:textId="77777777" w:rsidR="00064706" w:rsidRPr="004D7592" w:rsidRDefault="00064706" w:rsidP="00064706">
      <w:pPr>
        <w:pStyle w:val="1"/>
        <w:spacing w:before="0"/>
        <w:ind w:firstLine="567"/>
        <w:jc w:val="both"/>
        <w:rPr>
          <w:sz w:val="24"/>
          <w:szCs w:val="24"/>
        </w:rPr>
      </w:pPr>
      <w:r w:rsidRPr="004D7592">
        <w:rPr>
          <w:sz w:val="24"/>
          <w:szCs w:val="24"/>
        </w:rPr>
        <w:t>Для предоставления услуги Заказчик:</w:t>
      </w:r>
    </w:p>
    <w:p w14:paraId="3F992F0B" w14:textId="77777777"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 xml:space="preserve">Предоставляет необходимое оборудование </w:t>
      </w:r>
      <w:r w:rsidR="006520AA">
        <w:rPr>
          <w:sz w:val="24"/>
          <w:szCs w:val="24"/>
        </w:rPr>
        <w:t>АСУ ТП</w:t>
      </w:r>
      <w:r w:rsidR="007A4DAE">
        <w:rPr>
          <w:sz w:val="24"/>
          <w:szCs w:val="24"/>
        </w:rPr>
        <w:t>, ЗИП</w:t>
      </w:r>
      <w:r w:rsidR="006520AA">
        <w:rPr>
          <w:sz w:val="24"/>
          <w:szCs w:val="24"/>
        </w:rPr>
        <w:t xml:space="preserve"> </w:t>
      </w:r>
      <w:r w:rsidRPr="004D7592">
        <w:rPr>
          <w:sz w:val="24"/>
          <w:szCs w:val="24"/>
        </w:rPr>
        <w:t>и в случае необходимости обменный фонд оборудования;</w:t>
      </w:r>
    </w:p>
    <w:p w14:paraId="72AE9036" w14:textId="77777777"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>Обеспечивает доступ в необходимые помещения,</w:t>
      </w:r>
      <w:r>
        <w:rPr>
          <w:sz w:val="24"/>
          <w:szCs w:val="24"/>
        </w:rPr>
        <w:t xml:space="preserve"> </w:t>
      </w:r>
      <w:r w:rsidRPr="004A5289">
        <w:rPr>
          <w:sz w:val="24"/>
          <w:szCs w:val="24"/>
        </w:rPr>
        <w:t>к</w:t>
      </w:r>
      <w:r w:rsidRPr="004D7592">
        <w:rPr>
          <w:sz w:val="24"/>
          <w:szCs w:val="24"/>
        </w:rPr>
        <w:t xml:space="preserve"> обслуживаемому оборудованию;</w:t>
      </w:r>
    </w:p>
    <w:p w14:paraId="2DDF51F1" w14:textId="77777777"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>Оформляет наряд – допуск на работы</w:t>
      </w:r>
      <w:r>
        <w:rPr>
          <w:sz w:val="24"/>
          <w:szCs w:val="24"/>
        </w:rPr>
        <w:t xml:space="preserve"> </w:t>
      </w:r>
      <w:r w:rsidRPr="00AC27BB">
        <w:rPr>
          <w:sz w:val="24"/>
          <w:szCs w:val="24"/>
        </w:rPr>
        <w:t xml:space="preserve">повышенной опасности на </w:t>
      </w:r>
      <w:r w:rsidRPr="004D7592">
        <w:rPr>
          <w:sz w:val="24"/>
          <w:szCs w:val="24"/>
        </w:rPr>
        <w:t>технологических объект</w:t>
      </w:r>
      <w:r>
        <w:rPr>
          <w:sz w:val="24"/>
          <w:szCs w:val="24"/>
        </w:rPr>
        <w:t>ах</w:t>
      </w:r>
      <w:r w:rsidRPr="004D7592">
        <w:rPr>
          <w:sz w:val="24"/>
          <w:szCs w:val="24"/>
        </w:rPr>
        <w:t>;</w:t>
      </w:r>
    </w:p>
    <w:p w14:paraId="6B575ACC" w14:textId="77777777"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>При производстве оперативного обслуживания, внеплановых ремонтах схем ПАЗ разрабатывает план организационно-технических мероприятий по безопасному ведению технологического процесса;</w:t>
      </w:r>
    </w:p>
    <w:p w14:paraId="1143328F" w14:textId="77777777"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>Организует проведение комплексных проверок работы схем ПАЗ на технологических объектах;</w:t>
      </w:r>
    </w:p>
    <w:p w14:paraId="59F74188" w14:textId="77777777" w:rsidR="00064706" w:rsidRPr="004D7592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t xml:space="preserve">Предоставляет </w:t>
      </w:r>
      <w:r>
        <w:rPr>
          <w:sz w:val="24"/>
          <w:szCs w:val="24"/>
        </w:rPr>
        <w:t>Исполнителю</w:t>
      </w:r>
      <w:r w:rsidRPr="004D7592">
        <w:rPr>
          <w:sz w:val="24"/>
          <w:szCs w:val="24"/>
        </w:rPr>
        <w:t xml:space="preserve"> проектную документацию при модернизации систем </w:t>
      </w:r>
      <w:r w:rsidR="006520AA">
        <w:rPr>
          <w:sz w:val="24"/>
          <w:szCs w:val="24"/>
        </w:rPr>
        <w:t>АСУ ТП</w:t>
      </w:r>
      <w:r w:rsidRPr="004D7592">
        <w:rPr>
          <w:sz w:val="24"/>
          <w:szCs w:val="24"/>
        </w:rPr>
        <w:t xml:space="preserve"> на технологических объектах; </w:t>
      </w:r>
    </w:p>
    <w:p w14:paraId="7D99F756" w14:textId="77777777" w:rsidR="00064706" w:rsidRDefault="00064706" w:rsidP="00064706">
      <w:pPr>
        <w:pStyle w:val="Tabletext"/>
        <w:numPr>
          <w:ilvl w:val="0"/>
          <w:numId w:val="3"/>
        </w:numPr>
        <w:tabs>
          <w:tab w:val="clear" w:pos="284"/>
          <w:tab w:val="num" w:pos="0"/>
        </w:tabs>
        <w:ind w:left="0" w:firstLine="426"/>
        <w:jc w:val="both"/>
        <w:rPr>
          <w:sz w:val="24"/>
          <w:szCs w:val="24"/>
        </w:rPr>
      </w:pPr>
      <w:r w:rsidRPr="004D7592">
        <w:rPr>
          <w:sz w:val="24"/>
          <w:szCs w:val="24"/>
        </w:rPr>
        <w:lastRenderedPageBreak/>
        <w:t xml:space="preserve">При необходимости обеспечивает обслуживающий персонал </w:t>
      </w:r>
      <w:r>
        <w:rPr>
          <w:sz w:val="24"/>
          <w:szCs w:val="24"/>
        </w:rPr>
        <w:t>Исполнителя</w:t>
      </w:r>
      <w:r w:rsidRPr="004D7592">
        <w:rPr>
          <w:sz w:val="24"/>
          <w:szCs w:val="24"/>
        </w:rPr>
        <w:t xml:space="preserve"> эксплуатационной документацией на обслуживаемую систему/оборудование или согласовывает необходимую технико-нормативную документацию;</w:t>
      </w:r>
    </w:p>
    <w:p w14:paraId="16B2A4E4" w14:textId="77777777" w:rsidR="00162DCB" w:rsidRDefault="00162DCB" w:rsidP="00162DCB">
      <w:pPr>
        <w:pStyle w:val="Tabletext"/>
        <w:ind w:left="426"/>
        <w:jc w:val="both"/>
        <w:rPr>
          <w:sz w:val="24"/>
          <w:szCs w:val="24"/>
        </w:rPr>
      </w:pPr>
    </w:p>
    <w:p w14:paraId="5E6C820A" w14:textId="77777777" w:rsidR="00162DCB" w:rsidRDefault="00162DCB" w:rsidP="00162DCB">
      <w:pPr>
        <w:pStyle w:val="2sla"/>
        <w:numPr>
          <w:ilvl w:val="0"/>
          <w:numId w:val="3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D716FE">
        <w:rPr>
          <w:rFonts w:ascii="Times New Roman" w:hAnsi="Times New Roman" w:cs="Times New Roman"/>
          <w:sz w:val="24"/>
          <w:szCs w:val="24"/>
        </w:rPr>
        <w:t>Отчетность по услуге</w:t>
      </w:r>
    </w:p>
    <w:p w14:paraId="03C590DA" w14:textId="77777777" w:rsidR="00162DCB" w:rsidRPr="00D716FE" w:rsidRDefault="00162DCB" w:rsidP="00162DCB">
      <w:pPr>
        <w:pStyle w:val="2sla"/>
        <w:numPr>
          <w:ilvl w:val="0"/>
          <w:numId w:val="0"/>
        </w:numPr>
        <w:spacing w:before="0" w:after="0"/>
        <w:ind w:left="284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"/>
        <w:gridCol w:w="4801"/>
        <w:gridCol w:w="4444"/>
      </w:tblGrid>
      <w:tr w:rsidR="00162DCB" w:rsidRPr="00D716FE" w14:paraId="363DE38C" w14:textId="77777777" w:rsidTr="00162DCB">
        <w:tc>
          <w:tcPr>
            <w:tcW w:w="675" w:type="dxa"/>
            <w:vAlign w:val="center"/>
          </w:tcPr>
          <w:p w14:paraId="4D52BF28" w14:textId="77777777" w:rsidR="00162DCB" w:rsidRPr="00D716FE" w:rsidRDefault="00162DCB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6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7A7C31B4" w14:textId="77777777" w:rsidR="00162DCB" w:rsidRPr="00D716FE" w:rsidRDefault="00162DCB" w:rsidP="00E80514">
            <w:pPr>
              <w:pStyle w:val="Tableheader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98BADDF" w14:textId="77777777" w:rsidR="00162DCB" w:rsidRPr="00D716FE" w:rsidRDefault="00162DCB" w:rsidP="00E80514">
            <w:pPr>
              <w:pStyle w:val="Tableheader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6FE">
              <w:rPr>
                <w:rFonts w:ascii="Times New Roman" w:hAnsi="Times New Roman"/>
                <w:sz w:val="24"/>
                <w:szCs w:val="24"/>
              </w:rPr>
              <w:t>Наименование отчетного документа</w:t>
            </w:r>
          </w:p>
          <w:p w14:paraId="4E99F1A4" w14:textId="77777777" w:rsidR="00162DCB" w:rsidRPr="00D716FE" w:rsidRDefault="00162DCB" w:rsidP="00E80514">
            <w:pPr>
              <w:pStyle w:val="Tableheader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62" w:type="dxa"/>
            <w:shd w:val="clear" w:color="auto" w:fill="auto"/>
            <w:vAlign w:val="center"/>
          </w:tcPr>
          <w:p w14:paraId="02D8122C" w14:textId="77777777" w:rsidR="00162DCB" w:rsidRPr="00D716FE" w:rsidRDefault="00162DCB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6FE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162DCB" w:rsidRPr="00D716FE" w14:paraId="600133D6" w14:textId="77777777" w:rsidTr="00162DCB">
        <w:tc>
          <w:tcPr>
            <w:tcW w:w="675" w:type="dxa"/>
            <w:vAlign w:val="center"/>
          </w:tcPr>
          <w:p w14:paraId="7F4F4939" w14:textId="77777777" w:rsidR="00162DCB" w:rsidRPr="00D716FE" w:rsidRDefault="00162DCB" w:rsidP="00E80514">
            <w:pPr>
              <w:pStyle w:val="Bodytextafterheading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16FE">
              <w:rPr>
                <w:sz w:val="24"/>
                <w:szCs w:val="24"/>
              </w:rPr>
              <w:t>1</w:t>
            </w:r>
          </w:p>
        </w:tc>
        <w:tc>
          <w:tcPr>
            <w:tcW w:w="4900" w:type="dxa"/>
            <w:shd w:val="clear" w:color="auto" w:fill="auto"/>
            <w:vAlign w:val="center"/>
          </w:tcPr>
          <w:p w14:paraId="1FB91EF9" w14:textId="77777777" w:rsidR="00162DCB" w:rsidRPr="00D716FE" w:rsidRDefault="00162DCB" w:rsidP="00E80514">
            <w:pPr>
              <w:pStyle w:val="Bodytextafterheading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Заказ - наряд</w:t>
            </w:r>
          </w:p>
        </w:tc>
        <w:tc>
          <w:tcPr>
            <w:tcW w:w="4562" w:type="dxa"/>
            <w:shd w:val="clear" w:color="auto" w:fill="auto"/>
            <w:vAlign w:val="center"/>
          </w:tcPr>
          <w:p w14:paraId="1BE5F553" w14:textId="77777777" w:rsidR="00162DCB" w:rsidRPr="00D716FE" w:rsidRDefault="00162DCB" w:rsidP="00E80514">
            <w:pPr>
              <w:pStyle w:val="Bodytextafterheading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по выполнении заявки</w:t>
            </w:r>
            <w:r w:rsidRPr="00D716FE">
              <w:rPr>
                <w:sz w:val="24"/>
                <w:szCs w:val="24"/>
              </w:rPr>
              <w:t>.</w:t>
            </w:r>
          </w:p>
        </w:tc>
      </w:tr>
    </w:tbl>
    <w:p w14:paraId="352AC51F" w14:textId="77777777" w:rsidR="005B458C" w:rsidRPr="007A4DAE" w:rsidRDefault="005B458C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p w14:paraId="44D90802" w14:textId="77777777" w:rsidR="0037724B" w:rsidRPr="004D7592" w:rsidRDefault="0037724B" w:rsidP="0037724B">
      <w:pPr>
        <w:pStyle w:val="2sla"/>
        <w:numPr>
          <w:ilvl w:val="0"/>
          <w:numId w:val="1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37724B">
        <w:rPr>
          <w:rFonts w:ascii="Times New Roman" w:hAnsi="Times New Roman" w:cs="Times New Roman"/>
          <w:sz w:val="24"/>
          <w:szCs w:val="24"/>
        </w:rPr>
        <w:t>Техническое</w:t>
      </w:r>
      <w:r>
        <w:rPr>
          <w:rFonts w:ascii="Times New Roman" w:hAnsi="Times New Roman" w:cs="Times New Roman"/>
          <w:sz w:val="24"/>
          <w:szCs w:val="24"/>
        </w:rPr>
        <w:t xml:space="preserve"> обслуживание АСУ ТП</w:t>
      </w:r>
    </w:p>
    <w:p w14:paraId="55151515" w14:textId="77777777" w:rsidR="0037724B" w:rsidRPr="00D716FE" w:rsidRDefault="0037724B" w:rsidP="0037724B">
      <w:pPr>
        <w:pStyle w:val="Bodytextafterheading"/>
        <w:spacing w:before="0" w:line="240" w:lineRule="auto"/>
        <w:ind w:firstLine="748"/>
        <w:jc w:val="both"/>
        <w:rPr>
          <w:sz w:val="24"/>
          <w:szCs w:val="24"/>
        </w:rPr>
      </w:pPr>
      <w:r w:rsidRPr="005812E1">
        <w:rPr>
          <w:sz w:val="24"/>
          <w:szCs w:val="24"/>
        </w:rPr>
        <w:t xml:space="preserve">Выполнение планового технического обслуживания </w:t>
      </w:r>
      <w:r>
        <w:rPr>
          <w:sz w:val="24"/>
          <w:szCs w:val="24"/>
        </w:rPr>
        <w:t xml:space="preserve">АСУ ТП, </w:t>
      </w:r>
      <w:r w:rsidRPr="00D716FE">
        <w:rPr>
          <w:sz w:val="24"/>
          <w:szCs w:val="24"/>
        </w:rPr>
        <w:t>блоки</w:t>
      </w:r>
      <w:r>
        <w:rPr>
          <w:sz w:val="24"/>
          <w:szCs w:val="24"/>
        </w:rPr>
        <w:t xml:space="preserve">ровок и противоаварийной защиты </w:t>
      </w:r>
      <w:r w:rsidRPr="00D716FE">
        <w:rPr>
          <w:sz w:val="24"/>
          <w:szCs w:val="24"/>
        </w:rPr>
        <w:t>на технологических объектах Заказчика.</w:t>
      </w:r>
    </w:p>
    <w:p w14:paraId="24D6B719" w14:textId="77777777" w:rsidR="0037724B" w:rsidRDefault="0037724B" w:rsidP="0037724B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5C3B0635" w14:textId="77777777" w:rsidR="0037724B" w:rsidRPr="00D716FE" w:rsidRDefault="0037724B" w:rsidP="0037724B">
      <w:pPr>
        <w:pStyle w:val="2sla"/>
        <w:numPr>
          <w:ilvl w:val="1"/>
          <w:numId w:val="11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716FE">
        <w:rPr>
          <w:rFonts w:ascii="Times New Roman" w:hAnsi="Times New Roman" w:cs="Times New Roman"/>
          <w:sz w:val="24"/>
          <w:szCs w:val="24"/>
        </w:rPr>
        <w:t xml:space="preserve">Состав услуг </w:t>
      </w:r>
    </w:p>
    <w:p w14:paraId="5F6A0E12" w14:textId="77777777" w:rsidR="005B458C" w:rsidRDefault="005B458C" w:rsidP="0037724B">
      <w:pPr>
        <w:pStyle w:val="3sla"/>
        <w:numPr>
          <w:ilvl w:val="0"/>
          <w:numId w:val="0"/>
        </w:numPr>
        <w:spacing w:before="0" w:after="0"/>
        <w:ind w:left="1080" w:hanging="720"/>
        <w:rPr>
          <w:rFonts w:ascii="Times New Roman" w:hAnsi="Times New Roman" w:cs="Times New Roman"/>
          <w:sz w:val="24"/>
          <w:szCs w:val="24"/>
        </w:rPr>
      </w:pPr>
    </w:p>
    <w:p w14:paraId="02AABB2F" w14:textId="77777777" w:rsidR="0037724B" w:rsidRPr="00D716FE" w:rsidRDefault="0037724B" w:rsidP="0037724B">
      <w:pPr>
        <w:pStyle w:val="3sla"/>
        <w:numPr>
          <w:ilvl w:val="0"/>
          <w:numId w:val="0"/>
        </w:numPr>
        <w:spacing w:before="0" w:after="0"/>
        <w:ind w:left="108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2.1.1.  </w:t>
      </w:r>
      <w:r w:rsidRPr="00D716FE">
        <w:rPr>
          <w:rFonts w:ascii="Times New Roman" w:hAnsi="Times New Roman" w:cs="Times New Roman"/>
          <w:sz w:val="24"/>
          <w:szCs w:val="24"/>
        </w:rPr>
        <w:t>Техническое обслуживание  АСУ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6FE">
        <w:rPr>
          <w:rFonts w:ascii="Times New Roman" w:hAnsi="Times New Roman" w:cs="Times New Roman"/>
          <w:sz w:val="24"/>
          <w:szCs w:val="24"/>
        </w:rPr>
        <w:t xml:space="preserve">ТП </w:t>
      </w:r>
    </w:p>
    <w:p w14:paraId="6ADBAA1A" w14:textId="77777777" w:rsidR="0037724B" w:rsidRDefault="0037724B" w:rsidP="0037724B">
      <w:pPr>
        <w:pStyle w:val="1"/>
        <w:spacing w:before="0" w:line="240" w:lineRule="auto"/>
        <w:ind w:firstLine="748"/>
        <w:jc w:val="both"/>
        <w:rPr>
          <w:color w:val="000000"/>
          <w:sz w:val="24"/>
          <w:szCs w:val="24"/>
        </w:rPr>
      </w:pPr>
      <w:r w:rsidRPr="0077442E">
        <w:rPr>
          <w:color w:val="000000"/>
          <w:sz w:val="24"/>
          <w:szCs w:val="24"/>
        </w:rPr>
        <w:t>Техническое обслуживание – комплекс операций по поддержанию работоспособности или исправности АСУ</w:t>
      </w:r>
      <w:r>
        <w:rPr>
          <w:color w:val="000000"/>
          <w:sz w:val="24"/>
          <w:szCs w:val="24"/>
        </w:rPr>
        <w:t xml:space="preserve"> </w:t>
      </w:r>
      <w:r w:rsidRPr="0077442E">
        <w:rPr>
          <w:color w:val="000000"/>
          <w:sz w:val="24"/>
          <w:szCs w:val="24"/>
        </w:rPr>
        <w:t>ТП п</w:t>
      </w:r>
      <w:r>
        <w:rPr>
          <w:color w:val="000000"/>
          <w:sz w:val="24"/>
          <w:szCs w:val="24"/>
        </w:rPr>
        <w:t xml:space="preserve">ри использовании по назначению </w:t>
      </w:r>
      <w:r w:rsidRPr="0077442E">
        <w:rPr>
          <w:color w:val="000000"/>
          <w:sz w:val="24"/>
          <w:szCs w:val="24"/>
        </w:rPr>
        <w:t>в объеме и с периодичностью, определяемыми графиками технического обслуживания, утвержденными Заказчиком.</w:t>
      </w:r>
    </w:p>
    <w:p w14:paraId="081991D9" w14:textId="77777777" w:rsidR="007A4DAE" w:rsidRPr="00493CEA" w:rsidRDefault="007A4DAE" w:rsidP="0037724B">
      <w:pPr>
        <w:pStyle w:val="1"/>
        <w:spacing w:before="0" w:line="240" w:lineRule="auto"/>
        <w:ind w:firstLine="7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Услуга включает в себя</w:t>
      </w:r>
      <w:r w:rsidRPr="00493CEA">
        <w:rPr>
          <w:color w:val="000000"/>
          <w:sz w:val="24"/>
          <w:szCs w:val="24"/>
        </w:rPr>
        <w:t>:</w:t>
      </w:r>
    </w:p>
    <w:p w14:paraId="57FCF9B0" w14:textId="77777777" w:rsidR="007A4DAE" w:rsidRPr="00493CEA" w:rsidRDefault="00493CEA" w:rsidP="00493CEA">
      <w:pPr>
        <w:pStyle w:val="1"/>
        <w:spacing w:before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4DAE" w:rsidRPr="00493CEA">
        <w:rPr>
          <w:sz w:val="24"/>
          <w:szCs w:val="24"/>
        </w:rPr>
        <w:t xml:space="preserve">Выполнение плановых работ в </w:t>
      </w:r>
      <w:r w:rsidRPr="00493CEA">
        <w:rPr>
          <w:sz w:val="24"/>
          <w:szCs w:val="24"/>
        </w:rPr>
        <w:t>соответствии</w:t>
      </w:r>
      <w:r w:rsidR="007A4DAE" w:rsidRPr="00493CEA">
        <w:rPr>
          <w:sz w:val="24"/>
          <w:szCs w:val="24"/>
        </w:rPr>
        <w:t xml:space="preserve"> с утвержденным перечнем работ.</w:t>
      </w:r>
    </w:p>
    <w:p w14:paraId="1F03B632" w14:textId="77777777" w:rsidR="007A4DAE" w:rsidRPr="00493CEA" w:rsidRDefault="00493CEA" w:rsidP="00493CEA">
      <w:pPr>
        <w:pStyle w:val="1"/>
        <w:tabs>
          <w:tab w:val="num" w:pos="1276"/>
        </w:tabs>
        <w:spacing w:before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4DAE" w:rsidRPr="00493CEA">
        <w:rPr>
          <w:sz w:val="24"/>
          <w:szCs w:val="24"/>
        </w:rPr>
        <w:t>Внесение изменений в прикладное ПО ПЛК, конфигурирование ПЛК (изменение шкал датчиков, уставок, и т.п.), конфигурирование сигнальных и коммуникационных модулей Siemens;</w:t>
      </w:r>
    </w:p>
    <w:p w14:paraId="6C716D29" w14:textId="77777777" w:rsidR="007A4DAE" w:rsidRPr="00493CEA" w:rsidRDefault="00493CEA" w:rsidP="00493CEA">
      <w:pPr>
        <w:pStyle w:val="1"/>
        <w:tabs>
          <w:tab w:val="num" w:pos="1276"/>
        </w:tabs>
        <w:spacing w:before="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A4DAE" w:rsidRPr="00493CEA">
        <w:rPr>
          <w:sz w:val="24"/>
          <w:szCs w:val="24"/>
        </w:rPr>
        <w:t>Внесение изменений в прикладное ПО АРМ оператора, ПО панели оператора (редактирование отдельных узлов на мнемосхеме).</w:t>
      </w:r>
    </w:p>
    <w:p w14:paraId="5675A54B" w14:textId="77777777" w:rsidR="0037724B" w:rsidRPr="004B277A" w:rsidRDefault="0037724B" w:rsidP="0037724B">
      <w:pPr>
        <w:pStyle w:val="1"/>
        <w:spacing w:before="0" w:line="240" w:lineRule="auto"/>
        <w:ind w:firstLine="748"/>
        <w:jc w:val="both"/>
        <w:rPr>
          <w:color w:val="000000"/>
          <w:sz w:val="24"/>
          <w:szCs w:val="24"/>
        </w:rPr>
      </w:pPr>
    </w:p>
    <w:p w14:paraId="7A53218F" w14:textId="77777777" w:rsidR="0037724B" w:rsidRPr="00D716FE" w:rsidRDefault="0037724B" w:rsidP="0037724B">
      <w:pPr>
        <w:pStyle w:val="3sla"/>
        <w:numPr>
          <w:ilvl w:val="2"/>
          <w:numId w:val="12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 w:rsidRPr="00D716FE">
        <w:rPr>
          <w:rFonts w:ascii="Times New Roman" w:hAnsi="Times New Roman" w:cs="Times New Roman"/>
          <w:sz w:val="24"/>
          <w:szCs w:val="24"/>
        </w:rPr>
        <w:t>Проверка систем технологических защит, сигнализации и блокировок АСУ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716FE">
        <w:rPr>
          <w:rFonts w:ascii="Times New Roman" w:hAnsi="Times New Roman" w:cs="Times New Roman"/>
          <w:sz w:val="24"/>
          <w:szCs w:val="24"/>
        </w:rPr>
        <w:t>ТП</w:t>
      </w:r>
    </w:p>
    <w:p w14:paraId="623B59B1" w14:textId="77777777" w:rsidR="0037724B" w:rsidRPr="00D716FE" w:rsidRDefault="0037724B" w:rsidP="0037724B">
      <w:pPr>
        <w:spacing w:after="0"/>
        <w:ind w:firstLine="748"/>
        <w:rPr>
          <w:rFonts w:ascii="Times New Roman" w:hAnsi="Times New Roman"/>
          <w:i/>
          <w:strike/>
          <w:color w:val="000000"/>
          <w:lang w:eastAsia="en-US"/>
        </w:rPr>
      </w:pPr>
      <w:r w:rsidRPr="00D716FE">
        <w:rPr>
          <w:rFonts w:ascii="Times New Roman" w:hAnsi="Times New Roman"/>
        </w:rPr>
        <w:t xml:space="preserve">Комплекс </w:t>
      </w:r>
      <w:r w:rsidRPr="00D716FE">
        <w:rPr>
          <w:rFonts w:ascii="Times New Roman" w:hAnsi="Times New Roman"/>
          <w:color w:val="000000"/>
          <w:lang w:eastAsia="en-US"/>
        </w:rPr>
        <w:t xml:space="preserve">операций по проверке работоспособности схем систем технологических защит, сигнализации и блокировок  на технологических объектах Заказчика. </w:t>
      </w:r>
      <w:r>
        <w:rPr>
          <w:rFonts w:ascii="Times New Roman" w:hAnsi="Times New Roman"/>
          <w:color w:val="000000"/>
          <w:lang w:eastAsia="en-US"/>
        </w:rPr>
        <w:t>Услуги оказыва</w:t>
      </w:r>
      <w:r w:rsidRPr="00D716FE">
        <w:rPr>
          <w:rFonts w:ascii="Times New Roman" w:hAnsi="Times New Roman"/>
          <w:color w:val="000000"/>
          <w:lang w:eastAsia="en-US"/>
        </w:rPr>
        <w:t>ются  с периодичностью</w:t>
      </w:r>
      <w:r>
        <w:rPr>
          <w:rFonts w:ascii="Times New Roman" w:hAnsi="Times New Roman"/>
          <w:color w:val="000000"/>
          <w:lang w:eastAsia="en-US"/>
        </w:rPr>
        <w:t>,</w:t>
      </w:r>
      <w:r w:rsidRPr="00D716FE">
        <w:rPr>
          <w:rFonts w:ascii="Times New Roman" w:hAnsi="Times New Roman"/>
          <w:color w:val="000000"/>
          <w:lang w:eastAsia="en-US"/>
        </w:rPr>
        <w:t xml:space="preserve"> указанн</w:t>
      </w:r>
      <w:r>
        <w:rPr>
          <w:rFonts w:ascii="Times New Roman" w:hAnsi="Times New Roman"/>
          <w:color w:val="000000"/>
          <w:lang w:eastAsia="en-US"/>
        </w:rPr>
        <w:t>ой</w:t>
      </w:r>
      <w:r w:rsidRPr="00D716FE">
        <w:rPr>
          <w:rFonts w:ascii="Times New Roman" w:hAnsi="Times New Roman"/>
          <w:color w:val="000000"/>
          <w:lang w:eastAsia="en-US"/>
        </w:rPr>
        <w:t xml:space="preserve"> в утвержденных графиках проведения проверок технологических защит и сигнализаций. </w:t>
      </w:r>
    </w:p>
    <w:p w14:paraId="19ECC720" w14:textId="77777777" w:rsidR="0037724B" w:rsidRDefault="0037724B" w:rsidP="0037724B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B9FD8B7" w14:textId="77777777" w:rsidR="0037724B" w:rsidRDefault="0037724B" w:rsidP="0037724B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</w:p>
    <w:p w14:paraId="2E499FE6" w14:textId="77777777" w:rsidR="0037724B" w:rsidRPr="00D716FE" w:rsidRDefault="00E8054B" w:rsidP="0037724B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772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3.</w:t>
      </w:r>
      <w:r w:rsidR="0037724B">
        <w:rPr>
          <w:rFonts w:ascii="Times New Roman" w:hAnsi="Times New Roman" w:cs="Times New Roman"/>
          <w:sz w:val="24"/>
          <w:szCs w:val="24"/>
        </w:rPr>
        <w:t xml:space="preserve"> </w:t>
      </w:r>
      <w:r w:rsidR="0037724B" w:rsidRPr="00D716FE">
        <w:rPr>
          <w:rFonts w:ascii="Times New Roman" w:hAnsi="Times New Roman" w:cs="Times New Roman"/>
          <w:sz w:val="24"/>
          <w:szCs w:val="24"/>
        </w:rPr>
        <w:t>Условия предоставления услуги</w:t>
      </w:r>
    </w:p>
    <w:p w14:paraId="598815F7" w14:textId="77777777" w:rsidR="0037724B" w:rsidRPr="00D716FE" w:rsidRDefault="00E8054B" w:rsidP="0037724B">
      <w:pPr>
        <w:pStyle w:val="Bodytextafterheading"/>
        <w:spacing w:before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37724B" w:rsidRPr="00D716FE">
        <w:rPr>
          <w:sz w:val="24"/>
          <w:szCs w:val="24"/>
        </w:rPr>
        <w:t>Для предоставления услуги Заказчик:</w:t>
      </w:r>
    </w:p>
    <w:p w14:paraId="54BF95A5" w14:textId="77777777"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 xml:space="preserve">Предоставляет необходимое оборудование </w:t>
      </w:r>
      <w:r w:rsidR="00E8054B">
        <w:rPr>
          <w:sz w:val="24"/>
          <w:szCs w:val="24"/>
        </w:rPr>
        <w:t>АСУ ТП</w:t>
      </w:r>
      <w:r w:rsidR="00A829BE">
        <w:rPr>
          <w:sz w:val="24"/>
          <w:szCs w:val="24"/>
        </w:rPr>
        <w:t xml:space="preserve">, ЗИП </w:t>
      </w:r>
      <w:r w:rsidR="00E8054B">
        <w:rPr>
          <w:sz w:val="24"/>
          <w:szCs w:val="24"/>
        </w:rPr>
        <w:t xml:space="preserve"> </w:t>
      </w:r>
      <w:r w:rsidRPr="00D716FE">
        <w:rPr>
          <w:sz w:val="24"/>
          <w:szCs w:val="24"/>
        </w:rPr>
        <w:t>и в случае необходимости обменный фонд оборудования;</w:t>
      </w:r>
    </w:p>
    <w:p w14:paraId="54DCD0E1" w14:textId="77777777"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>Обеспечивает доступ в необходимые помещения, обслуживаемому оборудованию;</w:t>
      </w:r>
    </w:p>
    <w:p w14:paraId="36461DD5" w14:textId="77777777"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 xml:space="preserve">Оформляет наряд – допуск на работы </w:t>
      </w:r>
      <w:r w:rsidRPr="00AF1BED">
        <w:rPr>
          <w:sz w:val="24"/>
          <w:szCs w:val="24"/>
        </w:rPr>
        <w:t xml:space="preserve">повышенной опасности на </w:t>
      </w:r>
      <w:r w:rsidRPr="00D716FE">
        <w:rPr>
          <w:sz w:val="24"/>
          <w:szCs w:val="24"/>
        </w:rPr>
        <w:t>технологических объект</w:t>
      </w:r>
      <w:r>
        <w:rPr>
          <w:sz w:val="24"/>
          <w:szCs w:val="24"/>
        </w:rPr>
        <w:t>ах</w:t>
      </w:r>
      <w:r w:rsidRPr="00D716FE">
        <w:rPr>
          <w:sz w:val="24"/>
          <w:szCs w:val="24"/>
        </w:rPr>
        <w:t>;</w:t>
      </w:r>
    </w:p>
    <w:p w14:paraId="3AF342E8" w14:textId="77777777"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>Организует проведение комплексных проверок работы схем ПАЗ на технологических объектах;</w:t>
      </w:r>
    </w:p>
    <w:p w14:paraId="215A7F8C" w14:textId="77777777"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 xml:space="preserve">Предоставляет Исполнителю проектную документацию при модернизации систем </w:t>
      </w:r>
      <w:r w:rsidR="00E8054B">
        <w:rPr>
          <w:sz w:val="24"/>
          <w:szCs w:val="24"/>
        </w:rPr>
        <w:t xml:space="preserve">АСУ ТП </w:t>
      </w:r>
      <w:r w:rsidRPr="00D716FE">
        <w:rPr>
          <w:sz w:val="24"/>
          <w:szCs w:val="24"/>
        </w:rPr>
        <w:t xml:space="preserve">на технологических объектах; </w:t>
      </w:r>
    </w:p>
    <w:p w14:paraId="27DBD95B" w14:textId="77777777" w:rsidR="0037724B" w:rsidRPr="00D716FE" w:rsidRDefault="0037724B" w:rsidP="0037724B">
      <w:pPr>
        <w:pStyle w:val="Tabletext"/>
        <w:numPr>
          <w:ilvl w:val="0"/>
          <w:numId w:val="9"/>
        </w:numPr>
        <w:tabs>
          <w:tab w:val="clear" w:pos="360"/>
          <w:tab w:val="num" w:pos="0"/>
        </w:tabs>
        <w:spacing w:line="240" w:lineRule="auto"/>
        <w:ind w:left="0" w:firstLine="426"/>
        <w:jc w:val="both"/>
        <w:rPr>
          <w:sz w:val="24"/>
          <w:szCs w:val="24"/>
        </w:rPr>
      </w:pPr>
      <w:r w:rsidRPr="00D716FE">
        <w:rPr>
          <w:sz w:val="24"/>
          <w:szCs w:val="24"/>
        </w:rPr>
        <w:t>При необходимости обеспечивает обслуживающий персонал Исполнителя эксплуатационной документацией на обслуживаемую систему/оборудование или согласовывает необходимую технико-нормативную документацию;</w:t>
      </w:r>
    </w:p>
    <w:p w14:paraId="382E3414" w14:textId="77777777" w:rsidR="00E8054B" w:rsidRDefault="00E8054B" w:rsidP="0037724B">
      <w:pPr>
        <w:pStyle w:val="Bodydescription"/>
        <w:snapToGrid w:val="0"/>
        <w:spacing w:before="0" w:line="240" w:lineRule="auto"/>
        <w:ind w:left="360"/>
        <w:jc w:val="both"/>
        <w:rPr>
          <w:b/>
          <w:i w:val="0"/>
          <w:color w:val="auto"/>
          <w:sz w:val="24"/>
          <w:szCs w:val="24"/>
        </w:rPr>
      </w:pPr>
    </w:p>
    <w:p w14:paraId="5F90A9B2" w14:textId="77777777" w:rsidR="0037724B" w:rsidRDefault="00E8054B" w:rsidP="0037724B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2.4</w:t>
      </w:r>
      <w:r w:rsidR="0037724B">
        <w:rPr>
          <w:rFonts w:ascii="Times New Roman" w:hAnsi="Times New Roman" w:cs="Times New Roman"/>
          <w:sz w:val="24"/>
          <w:szCs w:val="24"/>
        </w:rPr>
        <w:t xml:space="preserve">. </w:t>
      </w:r>
      <w:r w:rsidR="0037724B" w:rsidRPr="00D716FE">
        <w:rPr>
          <w:rFonts w:ascii="Times New Roman" w:hAnsi="Times New Roman" w:cs="Times New Roman"/>
          <w:sz w:val="24"/>
          <w:szCs w:val="24"/>
        </w:rPr>
        <w:t>Отчетность по услуге</w:t>
      </w:r>
    </w:p>
    <w:p w14:paraId="4BCB07FA" w14:textId="77777777" w:rsidR="00E8054B" w:rsidRPr="00D716FE" w:rsidRDefault="00E8054B" w:rsidP="0037724B">
      <w:pPr>
        <w:pStyle w:val="2sla"/>
        <w:numPr>
          <w:ilvl w:val="0"/>
          <w:numId w:val="0"/>
        </w:numPr>
        <w:spacing w:before="0"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4"/>
        <w:gridCol w:w="4825"/>
        <w:gridCol w:w="4422"/>
      </w:tblGrid>
      <w:tr w:rsidR="0037724B" w:rsidRPr="00D716FE" w14:paraId="4ACF1289" w14:textId="77777777" w:rsidTr="00E80514">
        <w:tc>
          <w:tcPr>
            <w:tcW w:w="699" w:type="dxa"/>
            <w:vAlign w:val="center"/>
          </w:tcPr>
          <w:p w14:paraId="46FDD464" w14:textId="77777777" w:rsidR="0037724B" w:rsidRPr="00D716FE" w:rsidRDefault="0037724B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6FE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12C9E09D" w14:textId="77777777" w:rsidR="0037724B" w:rsidRPr="00D716FE" w:rsidRDefault="0037724B" w:rsidP="00E80514">
            <w:pPr>
              <w:pStyle w:val="Tableheader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5BAAA2B" w14:textId="77777777" w:rsidR="0037724B" w:rsidRPr="00D716FE" w:rsidRDefault="0037724B" w:rsidP="00E80514">
            <w:pPr>
              <w:pStyle w:val="Tableheader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6FE">
              <w:rPr>
                <w:rFonts w:ascii="Times New Roman" w:hAnsi="Times New Roman"/>
                <w:sz w:val="24"/>
                <w:szCs w:val="24"/>
              </w:rPr>
              <w:t>Наименование отчетного документа</w:t>
            </w:r>
          </w:p>
          <w:p w14:paraId="451F2A3C" w14:textId="77777777" w:rsidR="0037724B" w:rsidRPr="00D716FE" w:rsidRDefault="0037724B" w:rsidP="00E80514">
            <w:pPr>
              <w:pStyle w:val="Tableheader"/>
              <w:spacing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41" w:type="dxa"/>
            <w:shd w:val="clear" w:color="auto" w:fill="auto"/>
            <w:vAlign w:val="center"/>
          </w:tcPr>
          <w:p w14:paraId="57A407E0" w14:textId="77777777" w:rsidR="0037724B" w:rsidRPr="00D716FE" w:rsidRDefault="0037724B" w:rsidP="00E80514">
            <w:pPr>
              <w:pStyle w:val="Tableheader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16FE">
              <w:rPr>
                <w:rFonts w:ascii="Times New Roman" w:hAnsi="Times New Roman"/>
                <w:sz w:val="24"/>
                <w:szCs w:val="24"/>
              </w:rPr>
              <w:t>Комментарий</w:t>
            </w:r>
          </w:p>
        </w:tc>
      </w:tr>
      <w:tr w:rsidR="0037724B" w:rsidRPr="00D716FE" w14:paraId="4C39743B" w14:textId="77777777" w:rsidTr="00E80514">
        <w:tc>
          <w:tcPr>
            <w:tcW w:w="699" w:type="dxa"/>
            <w:vAlign w:val="center"/>
          </w:tcPr>
          <w:p w14:paraId="0506FCC5" w14:textId="77777777" w:rsidR="0037724B" w:rsidRPr="00D716FE" w:rsidRDefault="0037724B" w:rsidP="00E80514">
            <w:pPr>
              <w:pStyle w:val="Bodytextafterheading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16FE">
              <w:rPr>
                <w:sz w:val="24"/>
                <w:szCs w:val="24"/>
              </w:rPr>
              <w:t>1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81BD3BA" w14:textId="77777777" w:rsidR="0037724B" w:rsidRPr="00D716FE" w:rsidRDefault="00CC1338" w:rsidP="00CC1338">
            <w:pPr>
              <w:pStyle w:val="Bodytextafterheading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Pr="00D716FE">
              <w:rPr>
                <w:sz w:val="24"/>
                <w:szCs w:val="24"/>
              </w:rPr>
              <w:t xml:space="preserve"> о проведении ТО.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5E966F52" w14:textId="77777777" w:rsidR="0037724B" w:rsidRPr="00D716FE" w:rsidRDefault="00CC1338" w:rsidP="00E80514">
            <w:pPr>
              <w:pStyle w:val="Bodytextafterheading"/>
              <w:spacing w:before="0" w:line="240" w:lineRule="auto"/>
              <w:rPr>
                <w:sz w:val="24"/>
                <w:szCs w:val="24"/>
              </w:rPr>
            </w:pPr>
            <w:r w:rsidRPr="00D716FE">
              <w:rPr>
                <w:sz w:val="24"/>
                <w:szCs w:val="24"/>
              </w:rPr>
              <w:t>Выполнение графика проведения ТО</w:t>
            </w:r>
          </w:p>
        </w:tc>
      </w:tr>
      <w:tr w:rsidR="0037724B" w:rsidRPr="00D716FE" w14:paraId="627E0354" w14:textId="77777777" w:rsidTr="00E80514">
        <w:tc>
          <w:tcPr>
            <w:tcW w:w="699" w:type="dxa"/>
            <w:vAlign w:val="center"/>
          </w:tcPr>
          <w:p w14:paraId="532CD44C" w14:textId="77777777" w:rsidR="0037724B" w:rsidRPr="00D716FE" w:rsidRDefault="0037724B" w:rsidP="00E80514">
            <w:pPr>
              <w:pStyle w:val="Bodytextafterheading"/>
              <w:spacing w:before="0" w:line="240" w:lineRule="auto"/>
              <w:jc w:val="center"/>
              <w:rPr>
                <w:sz w:val="24"/>
                <w:szCs w:val="24"/>
              </w:rPr>
            </w:pPr>
            <w:r w:rsidRPr="00D716FE">
              <w:rPr>
                <w:sz w:val="24"/>
                <w:szCs w:val="24"/>
              </w:rPr>
              <w:t>2</w:t>
            </w:r>
          </w:p>
        </w:tc>
        <w:tc>
          <w:tcPr>
            <w:tcW w:w="5215" w:type="dxa"/>
            <w:shd w:val="clear" w:color="auto" w:fill="auto"/>
            <w:vAlign w:val="center"/>
          </w:tcPr>
          <w:p w14:paraId="79D951C8" w14:textId="77777777" w:rsidR="0037724B" w:rsidRPr="00D716FE" w:rsidRDefault="00CC1338" w:rsidP="00CC1338">
            <w:pPr>
              <w:pStyle w:val="Bodytextafterheading"/>
              <w:spacing w:before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</w:t>
            </w:r>
            <w:r w:rsidRPr="00D716FE">
              <w:rPr>
                <w:sz w:val="24"/>
                <w:szCs w:val="24"/>
              </w:rPr>
              <w:t xml:space="preserve"> о проведении </w:t>
            </w:r>
            <w:r w:rsidRPr="00E8054B">
              <w:rPr>
                <w:sz w:val="24"/>
                <w:szCs w:val="24"/>
              </w:rPr>
              <w:t>проверок технологических защит и сигнализаций</w:t>
            </w:r>
            <w:r w:rsidRPr="00D716FE">
              <w:rPr>
                <w:sz w:val="24"/>
                <w:szCs w:val="24"/>
              </w:rPr>
              <w:t xml:space="preserve"> </w:t>
            </w:r>
          </w:p>
        </w:tc>
        <w:tc>
          <w:tcPr>
            <w:tcW w:w="4841" w:type="dxa"/>
            <w:shd w:val="clear" w:color="auto" w:fill="auto"/>
            <w:vAlign w:val="center"/>
          </w:tcPr>
          <w:p w14:paraId="21234E42" w14:textId="77777777" w:rsidR="0037724B" w:rsidRPr="00D716FE" w:rsidRDefault="00CC1338" w:rsidP="00E80514">
            <w:pPr>
              <w:pStyle w:val="Bodytextafterheading"/>
              <w:spacing w:before="0" w:line="240" w:lineRule="auto"/>
              <w:rPr>
                <w:sz w:val="24"/>
                <w:szCs w:val="24"/>
              </w:rPr>
            </w:pPr>
            <w:r w:rsidRPr="00D716FE">
              <w:rPr>
                <w:sz w:val="24"/>
                <w:szCs w:val="24"/>
              </w:rPr>
              <w:t xml:space="preserve">Выполнение графика </w:t>
            </w:r>
            <w:r w:rsidRPr="00E8054B">
              <w:rPr>
                <w:sz w:val="24"/>
                <w:szCs w:val="24"/>
              </w:rPr>
              <w:t>проведения проверок технологических защит и сигнализаций</w:t>
            </w:r>
          </w:p>
        </w:tc>
      </w:tr>
    </w:tbl>
    <w:p w14:paraId="1752A70D" w14:textId="77777777" w:rsidR="0037724B" w:rsidRDefault="0037724B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p w14:paraId="58DF6906" w14:textId="77777777" w:rsidR="00615386" w:rsidRDefault="00615386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p w14:paraId="0DCCFA14" w14:textId="77777777" w:rsidR="00615386" w:rsidRDefault="00615386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p w14:paraId="0BA27E27" w14:textId="77777777" w:rsidR="00615386" w:rsidRDefault="00615386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p w14:paraId="73CE4A13" w14:textId="77777777" w:rsidR="00615386" w:rsidRDefault="00615386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p w14:paraId="4BFCA5AD" w14:textId="77777777" w:rsidR="00615386" w:rsidRDefault="00615386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p w14:paraId="366CB18B" w14:textId="77777777" w:rsidR="00615386" w:rsidRPr="004E3C5F" w:rsidRDefault="00615386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tbl>
      <w:tblPr>
        <w:tblpPr w:leftFromText="180" w:rightFromText="180" w:vertAnchor="text" w:horzAnchor="margin" w:tblpY="119"/>
        <w:tblW w:w="0" w:type="auto"/>
        <w:tblLook w:val="04A0" w:firstRow="1" w:lastRow="0" w:firstColumn="1" w:lastColumn="0" w:noHBand="0" w:noVBand="1"/>
      </w:tblPr>
      <w:tblGrid>
        <w:gridCol w:w="5070"/>
        <w:gridCol w:w="4620"/>
      </w:tblGrid>
      <w:tr w:rsidR="004E3C5F" w:rsidRPr="004E3C5F" w14:paraId="6D6CA169" w14:textId="77777777" w:rsidTr="00B76409">
        <w:tc>
          <w:tcPr>
            <w:tcW w:w="5070" w:type="dxa"/>
            <w:shd w:val="clear" w:color="auto" w:fill="auto"/>
          </w:tcPr>
          <w:p w14:paraId="02E3F738" w14:textId="77777777" w:rsidR="00615386" w:rsidRPr="004E3C5F" w:rsidRDefault="00615386" w:rsidP="004E3C5F">
            <w:pPr>
              <w:pStyle w:val="6"/>
              <w:ind w:firstLine="0"/>
              <w:rPr>
                <w:rFonts w:ascii="Times New Roman" w:eastAsia="Calibri" w:hAnsi="Times New Roman" w:cs="Times New Roman"/>
                <w:b/>
                <w:i w:val="0"/>
                <w:color w:val="auto"/>
              </w:rPr>
            </w:pPr>
          </w:p>
        </w:tc>
        <w:tc>
          <w:tcPr>
            <w:tcW w:w="4620" w:type="dxa"/>
            <w:shd w:val="clear" w:color="auto" w:fill="auto"/>
          </w:tcPr>
          <w:p w14:paraId="7E8FCB06" w14:textId="77777777" w:rsidR="00615386" w:rsidRPr="004E3C5F" w:rsidRDefault="00615386" w:rsidP="00854275">
            <w:pPr>
              <w:pStyle w:val="6"/>
              <w:rPr>
                <w:rFonts w:ascii="Times New Roman" w:eastAsia="Calibri" w:hAnsi="Times New Roman" w:cs="Times New Roman"/>
                <w:b/>
                <w:i w:val="0"/>
                <w:color w:val="auto"/>
              </w:rPr>
            </w:pPr>
          </w:p>
        </w:tc>
      </w:tr>
      <w:tr w:rsidR="00615386" w:rsidRPr="00B14D78" w14:paraId="4034B20A" w14:textId="77777777" w:rsidTr="00B76409">
        <w:tc>
          <w:tcPr>
            <w:tcW w:w="5070" w:type="dxa"/>
            <w:shd w:val="clear" w:color="auto" w:fill="auto"/>
          </w:tcPr>
          <w:p w14:paraId="7B793034" w14:textId="77777777" w:rsidR="00615386" w:rsidRPr="00B14D78" w:rsidRDefault="00615386" w:rsidP="00B76409">
            <w:pPr>
              <w:pStyle w:val="6"/>
              <w:rPr>
                <w:rFonts w:ascii="Times New Roman" w:eastAsia="Calibri" w:hAnsi="Times New Roman" w:cs="Times New Roman"/>
                <w:b/>
                <w:i w:val="0"/>
                <w:color w:val="000000"/>
              </w:rPr>
            </w:pPr>
          </w:p>
        </w:tc>
        <w:tc>
          <w:tcPr>
            <w:tcW w:w="4620" w:type="dxa"/>
            <w:shd w:val="clear" w:color="auto" w:fill="auto"/>
          </w:tcPr>
          <w:p w14:paraId="733B2CDB" w14:textId="77777777" w:rsidR="00615386" w:rsidRPr="00B14D78" w:rsidRDefault="00615386" w:rsidP="00B76409">
            <w:pPr>
              <w:pStyle w:val="6"/>
              <w:rPr>
                <w:rFonts w:ascii="Times New Roman" w:eastAsia="Calibri" w:hAnsi="Times New Roman" w:cs="Times New Roman"/>
                <w:b/>
                <w:i w:val="0"/>
                <w:color w:val="000000"/>
              </w:rPr>
            </w:pPr>
          </w:p>
        </w:tc>
      </w:tr>
    </w:tbl>
    <w:p w14:paraId="409EF370" w14:textId="77777777" w:rsidR="00615386" w:rsidRPr="0037724B" w:rsidRDefault="00615386" w:rsidP="00064706">
      <w:pPr>
        <w:pStyle w:val="Bodydescription"/>
        <w:snapToGrid w:val="0"/>
        <w:spacing w:before="0"/>
        <w:jc w:val="both"/>
        <w:rPr>
          <w:b/>
          <w:i w:val="0"/>
          <w:color w:val="auto"/>
          <w:sz w:val="24"/>
          <w:szCs w:val="24"/>
        </w:rPr>
      </w:pPr>
    </w:p>
    <w:sectPr w:rsidR="00615386" w:rsidRPr="0037724B" w:rsidSect="0037724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7F623E" w14:textId="77777777" w:rsidR="00F52019" w:rsidRPr="0037724B" w:rsidRDefault="00F52019" w:rsidP="0037724B">
      <w:pPr>
        <w:spacing w:after="0"/>
      </w:pPr>
      <w:r>
        <w:separator/>
      </w:r>
    </w:p>
  </w:endnote>
  <w:endnote w:type="continuationSeparator" w:id="0">
    <w:p w14:paraId="0A07EA95" w14:textId="77777777" w:rsidR="00F52019" w:rsidRPr="0037724B" w:rsidRDefault="00F52019" w:rsidP="0037724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58EA4" w14:textId="77777777" w:rsidR="00F52019" w:rsidRPr="0037724B" w:rsidRDefault="00F52019" w:rsidP="0037724B">
      <w:pPr>
        <w:spacing w:after="0"/>
      </w:pPr>
      <w:r>
        <w:separator/>
      </w:r>
    </w:p>
  </w:footnote>
  <w:footnote w:type="continuationSeparator" w:id="0">
    <w:p w14:paraId="4E705D50" w14:textId="77777777" w:rsidR="00F52019" w:rsidRPr="0037724B" w:rsidRDefault="00F52019" w:rsidP="0037724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C70BF"/>
    <w:multiLevelType w:val="multilevel"/>
    <w:tmpl w:val="FEAE1556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" w15:restartNumberingAfterBreak="0">
    <w:nsid w:val="09AE0057"/>
    <w:multiLevelType w:val="hybridMultilevel"/>
    <w:tmpl w:val="797E4812"/>
    <w:lvl w:ilvl="0" w:tplc="D360CB4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AA7680"/>
    <w:multiLevelType w:val="multilevel"/>
    <w:tmpl w:val="B9E04DD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131D6981"/>
    <w:multiLevelType w:val="multilevel"/>
    <w:tmpl w:val="3DF412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8A3E10"/>
    <w:multiLevelType w:val="hybridMultilevel"/>
    <w:tmpl w:val="808AA23C"/>
    <w:lvl w:ilvl="0" w:tplc="E92AA96C">
      <w:start w:val="1"/>
      <w:numFmt w:val="decimal"/>
      <w:pStyle w:val="2sla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551B90"/>
    <w:multiLevelType w:val="hybridMultilevel"/>
    <w:tmpl w:val="F0687F62"/>
    <w:lvl w:ilvl="0" w:tplc="99526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56D04"/>
    <w:multiLevelType w:val="hybridMultilevel"/>
    <w:tmpl w:val="0E7C0764"/>
    <w:lvl w:ilvl="0" w:tplc="9952648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1A69B7C">
      <w:start w:val="2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91472D"/>
    <w:multiLevelType w:val="hybridMultilevel"/>
    <w:tmpl w:val="99502A1A"/>
    <w:lvl w:ilvl="0" w:tplc="D360CB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23F40"/>
    <w:multiLevelType w:val="multilevel"/>
    <w:tmpl w:val="7F24EDC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9" w15:restartNumberingAfterBreak="0">
    <w:nsid w:val="38A371CC"/>
    <w:multiLevelType w:val="hybridMultilevel"/>
    <w:tmpl w:val="C0AC1A0A"/>
    <w:lvl w:ilvl="0" w:tplc="D360CB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D55F93"/>
    <w:multiLevelType w:val="hybridMultilevel"/>
    <w:tmpl w:val="86EA2E50"/>
    <w:lvl w:ilvl="0" w:tplc="D360CB4A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67191"/>
    <w:multiLevelType w:val="multilevel"/>
    <w:tmpl w:val="386A87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6B77271"/>
    <w:multiLevelType w:val="hybridMultilevel"/>
    <w:tmpl w:val="461AB824"/>
    <w:lvl w:ilvl="0" w:tplc="D360CB4A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3" w15:restartNumberingAfterBreak="0">
    <w:nsid w:val="66103035"/>
    <w:multiLevelType w:val="hybridMultilevel"/>
    <w:tmpl w:val="35AA3EFA"/>
    <w:lvl w:ilvl="0" w:tplc="D360CB4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26160"/>
    <w:multiLevelType w:val="hybridMultilevel"/>
    <w:tmpl w:val="E2F6BD98"/>
    <w:lvl w:ilvl="0" w:tplc="926A70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904367104">
    <w:abstractNumId w:val="4"/>
  </w:num>
  <w:num w:numId="2" w16cid:durableId="841311931">
    <w:abstractNumId w:val="2"/>
  </w:num>
  <w:num w:numId="3" w16cid:durableId="844706712">
    <w:abstractNumId w:val="10"/>
  </w:num>
  <w:num w:numId="4" w16cid:durableId="2109424191">
    <w:abstractNumId w:val="1"/>
  </w:num>
  <w:num w:numId="5" w16cid:durableId="1192450253">
    <w:abstractNumId w:val="12"/>
  </w:num>
  <w:num w:numId="6" w16cid:durableId="1137407146">
    <w:abstractNumId w:val="9"/>
  </w:num>
  <w:num w:numId="7" w16cid:durableId="1673798681">
    <w:abstractNumId w:val="0"/>
  </w:num>
  <w:num w:numId="8" w16cid:durableId="1732576749">
    <w:abstractNumId w:val="14"/>
  </w:num>
  <w:num w:numId="9" w16cid:durableId="197208341">
    <w:abstractNumId w:val="13"/>
  </w:num>
  <w:num w:numId="10" w16cid:durableId="1071124830">
    <w:abstractNumId w:val="7"/>
  </w:num>
  <w:num w:numId="11" w16cid:durableId="910970352">
    <w:abstractNumId w:val="3"/>
  </w:num>
  <w:num w:numId="12" w16cid:durableId="827746664">
    <w:abstractNumId w:val="8"/>
  </w:num>
  <w:num w:numId="13" w16cid:durableId="667682327">
    <w:abstractNumId w:val="11"/>
  </w:num>
  <w:num w:numId="14" w16cid:durableId="1883201348">
    <w:abstractNumId w:val="4"/>
  </w:num>
  <w:num w:numId="15" w16cid:durableId="327906938">
    <w:abstractNumId w:val="5"/>
  </w:num>
  <w:num w:numId="16" w16cid:durableId="16974600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706"/>
    <w:rsid w:val="00035CA6"/>
    <w:rsid w:val="00064706"/>
    <w:rsid w:val="00074E5D"/>
    <w:rsid w:val="000C45A7"/>
    <w:rsid w:val="00135116"/>
    <w:rsid w:val="00162DCB"/>
    <w:rsid w:val="00170D11"/>
    <w:rsid w:val="00172202"/>
    <w:rsid w:val="00192597"/>
    <w:rsid w:val="001963C6"/>
    <w:rsid w:val="001D5558"/>
    <w:rsid w:val="002721B4"/>
    <w:rsid w:val="0029511A"/>
    <w:rsid w:val="0037724B"/>
    <w:rsid w:val="00396E57"/>
    <w:rsid w:val="00411469"/>
    <w:rsid w:val="00462129"/>
    <w:rsid w:val="00490D18"/>
    <w:rsid w:val="00493CEA"/>
    <w:rsid w:val="004E3C5F"/>
    <w:rsid w:val="004F2AC5"/>
    <w:rsid w:val="00500619"/>
    <w:rsid w:val="005B458C"/>
    <w:rsid w:val="00615386"/>
    <w:rsid w:val="00630A16"/>
    <w:rsid w:val="006520AA"/>
    <w:rsid w:val="006D0D4D"/>
    <w:rsid w:val="006D7BC9"/>
    <w:rsid w:val="00700420"/>
    <w:rsid w:val="007A4DAE"/>
    <w:rsid w:val="007E1491"/>
    <w:rsid w:val="00854275"/>
    <w:rsid w:val="009035BF"/>
    <w:rsid w:val="0098465B"/>
    <w:rsid w:val="009A2E10"/>
    <w:rsid w:val="00A829BE"/>
    <w:rsid w:val="00A8537F"/>
    <w:rsid w:val="00AF0D40"/>
    <w:rsid w:val="00C324EB"/>
    <w:rsid w:val="00CA09D4"/>
    <w:rsid w:val="00CB3AF1"/>
    <w:rsid w:val="00CC1338"/>
    <w:rsid w:val="00CE6FA5"/>
    <w:rsid w:val="00D303BE"/>
    <w:rsid w:val="00E55847"/>
    <w:rsid w:val="00E8054B"/>
    <w:rsid w:val="00F52019"/>
    <w:rsid w:val="00F63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0C038"/>
  <w15:docId w15:val="{3EE7D200-7200-4B09-882A-6C545A6F2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706"/>
    <w:pPr>
      <w:spacing w:after="60" w:line="240" w:lineRule="auto"/>
      <w:ind w:firstLine="709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F2AC5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70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unhideWhenUsed/>
    <w:qFormat/>
    <w:rsid w:val="00615386"/>
    <w:pPr>
      <w:keepNext/>
      <w:keepLines/>
      <w:spacing w:before="200" w:beforeAutospacing="1" w:after="0" w:afterAutospacing="1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F2AC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Bodytextafterheading">
    <w:name w:val="Body text after heading"/>
    <w:basedOn w:val="1"/>
    <w:next w:val="1"/>
    <w:rsid w:val="00064706"/>
    <w:pPr>
      <w:spacing w:before="120"/>
    </w:pPr>
  </w:style>
  <w:style w:type="paragraph" w:customStyle="1" w:styleId="1">
    <w:name w:val="Основной текст1"/>
    <w:rsid w:val="00064706"/>
    <w:pPr>
      <w:spacing w:before="240" w:after="0" w:line="280" w:lineRule="exact"/>
    </w:pPr>
    <w:rPr>
      <w:rFonts w:ascii="Times New Roman" w:eastAsia="Times New Roman" w:hAnsi="Times New Roman" w:cs="Times New Roman"/>
      <w:szCs w:val="20"/>
    </w:rPr>
  </w:style>
  <w:style w:type="paragraph" w:customStyle="1" w:styleId="Bodydescription">
    <w:name w:val="Body description"/>
    <w:basedOn w:val="a"/>
    <w:rsid w:val="00064706"/>
    <w:pPr>
      <w:spacing w:before="240" w:after="0" w:line="280" w:lineRule="exact"/>
      <w:ind w:firstLine="0"/>
      <w:jc w:val="left"/>
    </w:pPr>
    <w:rPr>
      <w:rFonts w:ascii="Times New Roman" w:hAnsi="Times New Roman"/>
      <w:i/>
      <w:snapToGrid w:val="0"/>
      <w:color w:val="0000FF"/>
      <w:sz w:val="22"/>
      <w:szCs w:val="20"/>
      <w:lang w:eastAsia="en-US"/>
    </w:rPr>
  </w:style>
  <w:style w:type="paragraph" w:customStyle="1" w:styleId="Glossarydefinitiontext">
    <w:name w:val="Glossary definition text"/>
    <w:basedOn w:val="a"/>
    <w:rsid w:val="00064706"/>
    <w:pPr>
      <w:spacing w:before="240" w:after="0" w:line="280" w:lineRule="exact"/>
      <w:ind w:firstLine="0"/>
      <w:jc w:val="left"/>
    </w:pPr>
    <w:rPr>
      <w:rFonts w:ascii="Times New Roman" w:hAnsi="Times New Roman"/>
      <w:sz w:val="22"/>
      <w:szCs w:val="20"/>
      <w:lang w:eastAsia="en-US"/>
    </w:rPr>
  </w:style>
  <w:style w:type="paragraph" w:customStyle="1" w:styleId="Tabletext">
    <w:name w:val="Table text"/>
    <w:basedOn w:val="1"/>
    <w:rsid w:val="00064706"/>
    <w:pPr>
      <w:spacing w:before="0"/>
    </w:pPr>
  </w:style>
  <w:style w:type="paragraph" w:customStyle="1" w:styleId="Tableheader">
    <w:name w:val="Table header"/>
    <w:basedOn w:val="Tabletext"/>
    <w:rsid w:val="00064706"/>
    <w:pPr>
      <w:keepNext/>
    </w:pPr>
    <w:rPr>
      <w:rFonts w:ascii="Arial" w:hAnsi="Arial"/>
      <w:b/>
      <w:sz w:val="18"/>
    </w:rPr>
  </w:style>
  <w:style w:type="paragraph" w:customStyle="1" w:styleId="3sla">
    <w:name w:val="3 Заголовок sla"/>
    <w:basedOn w:val="3"/>
    <w:next w:val="2sla"/>
    <w:link w:val="3sla0"/>
    <w:rsid w:val="00064706"/>
    <w:pPr>
      <w:keepLines w:val="0"/>
      <w:numPr>
        <w:ilvl w:val="2"/>
      </w:numPr>
      <w:tabs>
        <w:tab w:val="num" w:pos="1080"/>
      </w:tabs>
      <w:spacing w:before="240" w:after="60"/>
      <w:ind w:left="1080" w:hanging="720"/>
      <w:jc w:val="left"/>
    </w:pPr>
    <w:rPr>
      <w:rFonts w:ascii="Arial" w:eastAsia="Times New Roman" w:hAnsi="Arial" w:cs="Arial"/>
      <w:color w:val="auto"/>
      <w:sz w:val="26"/>
      <w:szCs w:val="26"/>
    </w:rPr>
  </w:style>
  <w:style w:type="paragraph" w:customStyle="1" w:styleId="2sla">
    <w:name w:val="2 Заголовок sla"/>
    <w:basedOn w:val="2"/>
    <w:link w:val="2sla0"/>
    <w:rsid w:val="00064706"/>
    <w:pPr>
      <w:keepNext/>
      <w:numPr>
        <w:numId w:val="1"/>
      </w:numPr>
      <w:spacing w:before="240" w:beforeAutospacing="0" w:after="60" w:afterAutospacing="0"/>
    </w:pPr>
    <w:rPr>
      <w:rFonts w:ascii="Arial" w:hAnsi="Arial" w:cs="Arial"/>
      <w:iCs/>
      <w:sz w:val="28"/>
      <w:szCs w:val="28"/>
    </w:rPr>
  </w:style>
  <w:style w:type="character" w:customStyle="1" w:styleId="3sla0">
    <w:name w:val="3 Заголовок sla Знак"/>
    <w:link w:val="3sla"/>
    <w:rsid w:val="0006470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2sla0">
    <w:name w:val="2 Заголовок sla Знак"/>
    <w:link w:val="2sla"/>
    <w:rsid w:val="00064706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6470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37724B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7724B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7724B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7724B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ONormal">
    <w:name w:val="SO_Normal"/>
    <w:basedOn w:val="a"/>
    <w:semiHidden/>
    <w:rsid w:val="0037724B"/>
    <w:pPr>
      <w:spacing w:before="120" w:after="240"/>
      <w:ind w:firstLine="0"/>
      <w:jc w:val="left"/>
    </w:pPr>
    <w:rPr>
      <w:sz w:val="20"/>
      <w:lang w:val="en-GB" w:eastAsia="en-US"/>
    </w:rPr>
  </w:style>
  <w:style w:type="paragraph" w:styleId="a7">
    <w:name w:val="Body Text"/>
    <w:basedOn w:val="a"/>
    <w:link w:val="a8"/>
    <w:rsid w:val="0037724B"/>
    <w:pPr>
      <w:spacing w:after="0"/>
      <w:ind w:firstLine="0"/>
    </w:pPr>
    <w:rPr>
      <w:rFonts w:ascii="Times New Roman" w:hAnsi="Times New Roman"/>
      <w:szCs w:val="20"/>
    </w:rPr>
  </w:style>
  <w:style w:type="character" w:customStyle="1" w:styleId="a8">
    <w:name w:val="Основной текст Знак"/>
    <w:basedOn w:val="a0"/>
    <w:link w:val="a7"/>
    <w:rsid w:val="0037724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61538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Сафин</dc:creator>
  <cp:lastModifiedBy>Povshuk</cp:lastModifiedBy>
  <cp:revision>4</cp:revision>
  <dcterms:created xsi:type="dcterms:W3CDTF">2024-12-02T14:02:00Z</dcterms:created>
  <dcterms:modified xsi:type="dcterms:W3CDTF">2024-12-06T04:35:00Z</dcterms:modified>
</cp:coreProperties>
</file>