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7F25AC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r w:rsidR="00E625E5" w:rsidRPr="00E625E5">
        <w:rPr>
          <w:b/>
          <w:u w:val="single"/>
        </w:rPr>
        <w:t>поставщика государственных стандартных образцов и химических реактивов для работы химико-аналитической лаборатории ООО «ЮКОЛА-нефть»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E625E5">
        <w:rPr>
          <w:b/>
          <w:u w:val="single"/>
        </w:rPr>
        <w:t>21</w:t>
      </w:r>
      <w:bookmarkStart w:id="0" w:name="_GoBack"/>
      <w:bookmarkEnd w:id="0"/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395AB7"/>
    <w:rsid w:val="004A33B6"/>
    <w:rsid w:val="00560C56"/>
    <w:rsid w:val="005D2694"/>
    <w:rsid w:val="007F25AC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625E5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40</cp:revision>
  <dcterms:created xsi:type="dcterms:W3CDTF">2023-08-30T07:28:00Z</dcterms:created>
  <dcterms:modified xsi:type="dcterms:W3CDTF">2025-03-21T11:25:00Z</dcterms:modified>
</cp:coreProperties>
</file>