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 w:rsidP="0014593B">
      <w:pPr>
        <w:spacing w:after="0" w:line="240" w:lineRule="auto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861144">
      <w:pPr>
        <w:spacing w:after="0" w:line="240" w:lineRule="auto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ТЕХНИЧЕСКОЕ ЗАДАНИЕ</w:t>
      </w: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32"/>
        </w:rPr>
      </w:pPr>
    </w:p>
    <w:p w:rsidR="00920D1E" w:rsidRDefault="00861144">
      <w:pPr>
        <w:spacing w:after="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оказание услуги по комплексному техническому диагностированию нефтепровода</w:t>
      </w:r>
    </w:p>
    <w:p w:rsidR="00920D1E" w:rsidRDefault="00861144">
      <w:pPr>
        <w:spacing w:after="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УПН «</w:t>
      </w:r>
      <w:proofErr w:type="spellStart"/>
      <w:r>
        <w:rPr>
          <w:rFonts w:ascii="Arial" w:hAnsi="Arial"/>
          <w:sz w:val="28"/>
        </w:rPr>
        <w:t>с.Богородское</w:t>
      </w:r>
      <w:proofErr w:type="spellEnd"/>
      <w:r>
        <w:rPr>
          <w:rFonts w:ascii="Arial" w:hAnsi="Arial"/>
          <w:sz w:val="28"/>
        </w:rPr>
        <w:t>» - ЦПСН «</w:t>
      </w:r>
      <w:proofErr w:type="spellStart"/>
      <w:r>
        <w:rPr>
          <w:rFonts w:ascii="Arial" w:hAnsi="Arial"/>
          <w:sz w:val="28"/>
        </w:rPr>
        <w:t>с.Прогресс</w:t>
      </w:r>
      <w:proofErr w:type="spellEnd"/>
      <w:r>
        <w:rPr>
          <w:rFonts w:ascii="Arial" w:hAnsi="Arial"/>
          <w:sz w:val="28"/>
        </w:rPr>
        <w:t>» -  Ду</w:t>
      </w:r>
      <w:r w:rsidR="0057799F">
        <w:rPr>
          <w:rFonts w:ascii="Arial" w:hAnsi="Arial"/>
          <w:sz w:val="28"/>
        </w:rPr>
        <w:t>159*7</w:t>
      </w:r>
      <w:r>
        <w:rPr>
          <w:rFonts w:ascii="Arial" w:hAnsi="Arial"/>
          <w:sz w:val="28"/>
        </w:rPr>
        <w:t xml:space="preserve"> мм, L-21031 м</w:t>
      </w: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86114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г. Саратов, 2025</w:t>
      </w:r>
    </w:p>
    <w:p w:rsidR="00920D1E" w:rsidRDefault="0086114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Содержание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Цели и Задачи.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Наименование объектов. 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Требования.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Основания для проведения работ.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обязательных операций выполняемых Исполнителем.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Документы, предоставляемые Исполнителем по оказанию Услуг 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Требования охраны труда и промышленной безопасности при выполнении работ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Защита объемов.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Требования и условия к разработке природоохранных мероприятий.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Требования к подрядной организации на весь срок проведения работ.</w:t>
      </w:r>
    </w:p>
    <w:p w:rsidR="00920D1E" w:rsidRDefault="00861144">
      <w:pPr>
        <w:pStyle w:val="affffc"/>
        <w:numPr>
          <w:ilvl w:val="1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Необходимые разрешительные документы.</w:t>
      </w:r>
    </w:p>
    <w:p w:rsidR="00920D1E" w:rsidRDefault="00861144">
      <w:pPr>
        <w:pStyle w:val="affffc"/>
        <w:numPr>
          <w:ilvl w:val="1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Требование к персоналу.</w:t>
      </w:r>
    </w:p>
    <w:p w:rsidR="00920D1E" w:rsidRDefault="00861144">
      <w:pPr>
        <w:pStyle w:val="affffc"/>
        <w:numPr>
          <w:ilvl w:val="1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Требование к оборудованию.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Требования к проведению контроля технического состояния трубопроводов.</w:t>
      </w:r>
    </w:p>
    <w:p w:rsidR="00920D1E" w:rsidRDefault="00861144">
      <w:pPr>
        <w:pStyle w:val="affffc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Приложения</w:t>
      </w:r>
    </w:p>
    <w:p w:rsidR="00920D1E" w:rsidRDefault="0086114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861144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ТЕХНИЧЕСКОЕ ЗАДАНИЕ</w:t>
      </w:r>
    </w:p>
    <w:p w:rsidR="00920D1E" w:rsidRDefault="00861144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 оказание услуг по Комплексному техническому диагностированию нефтепровода</w:t>
      </w:r>
    </w:p>
    <w:p w:rsidR="00920D1E" w:rsidRDefault="00861144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УПН «</w:t>
      </w:r>
      <w:proofErr w:type="spellStart"/>
      <w:r>
        <w:rPr>
          <w:rFonts w:ascii="Arial" w:hAnsi="Arial"/>
          <w:b/>
          <w:sz w:val="24"/>
        </w:rPr>
        <w:t>с.Богородск</w:t>
      </w:r>
      <w:r w:rsidR="00895F58">
        <w:rPr>
          <w:rFonts w:ascii="Arial" w:hAnsi="Arial"/>
          <w:b/>
          <w:sz w:val="24"/>
        </w:rPr>
        <w:t>ое</w:t>
      </w:r>
      <w:proofErr w:type="spellEnd"/>
      <w:r w:rsidR="00895F58">
        <w:rPr>
          <w:rFonts w:ascii="Arial" w:hAnsi="Arial"/>
          <w:b/>
          <w:sz w:val="24"/>
        </w:rPr>
        <w:t>» - ЦПСН «</w:t>
      </w:r>
      <w:proofErr w:type="spellStart"/>
      <w:r w:rsidR="00895F58">
        <w:rPr>
          <w:rFonts w:ascii="Arial" w:hAnsi="Arial"/>
          <w:b/>
          <w:sz w:val="24"/>
        </w:rPr>
        <w:t>с.Прогресс</w:t>
      </w:r>
      <w:proofErr w:type="spellEnd"/>
      <w:r w:rsidR="00895F58">
        <w:rPr>
          <w:rFonts w:ascii="Arial" w:hAnsi="Arial"/>
          <w:b/>
          <w:sz w:val="24"/>
        </w:rPr>
        <w:t xml:space="preserve">» -  </w:t>
      </w:r>
      <w:proofErr w:type="spellStart"/>
      <w:r w:rsidR="00895F58">
        <w:rPr>
          <w:rFonts w:ascii="Arial" w:hAnsi="Arial"/>
          <w:b/>
          <w:sz w:val="24"/>
        </w:rPr>
        <w:t>Ду</w:t>
      </w:r>
      <w:proofErr w:type="spellEnd"/>
      <w:r w:rsidR="00895F58">
        <w:rPr>
          <w:rFonts w:ascii="Arial" w:hAnsi="Arial"/>
          <w:b/>
          <w:sz w:val="24"/>
        </w:rPr>
        <w:t xml:space="preserve"> 159*7</w:t>
      </w:r>
      <w:r>
        <w:rPr>
          <w:rFonts w:ascii="Arial" w:hAnsi="Arial"/>
          <w:b/>
          <w:sz w:val="24"/>
        </w:rPr>
        <w:t xml:space="preserve"> мм, L-21031 м</w:t>
      </w:r>
    </w:p>
    <w:p w:rsidR="00920D1E" w:rsidRDefault="00920D1E">
      <w:pPr>
        <w:spacing w:after="0" w:line="240" w:lineRule="auto"/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</w:tblGrid>
      <w:tr w:rsidR="00920D1E">
        <w:trPr>
          <w:trHeight w:val="232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Цели и Задачи 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Определение фактического технического состояния трубопровода: выявление дефектов, расчёт скорости коррозии, прогноз развития дефектов и определение остаточного ресурса, а также определение и отражение в техническом отчёте всех патрубков, ответвлений и врезок (несанкционированных врезок) на диагностируемом участке трубопровода.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Разработка методов ремонта (замены) дефектных участков с указанием предельного срока эксплуатации дефектов.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Обеспечение эксплуатации трубопроводов с минимальным риском порывов на основе расчета ресурса, предупредительного ремонта и своевременного устранения выявленных дефектов (дефектных участков).</w:t>
            </w:r>
          </w:p>
        </w:tc>
      </w:tr>
      <w:tr w:rsidR="00920D1E">
        <w:trPr>
          <w:trHeight w:val="147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Наименование промысловых трубопроводов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УПН «</w:t>
            </w:r>
            <w:proofErr w:type="spellStart"/>
            <w:r>
              <w:rPr>
                <w:rFonts w:ascii="Arial" w:hAnsi="Arial"/>
                <w:sz w:val="24"/>
              </w:rPr>
              <w:t>с.Богородское</w:t>
            </w:r>
            <w:proofErr w:type="spellEnd"/>
            <w:r>
              <w:rPr>
                <w:rFonts w:ascii="Arial" w:hAnsi="Arial"/>
                <w:sz w:val="24"/>
              </w:rPr>
              <w:t>» - ЦПСН «</w:t>
            </w:r>
            <w:proofErr w:type="spellStart"/>
            <w:r w:rsidR="00895F58">
              <w:rPr>
                <w:rFonts w:ascii="Arial" w:hAnsi="Arial"/>
                <w:sz w:val="24"/>
              </w:rPr>
              <w:t>с.Прогресс</w:t>
            </w:r>
            <w:proofErr w:type="spellEnd"/>
            <w:r w:rsidR="00895F58">
              <w:rPr>
                <w:rFonts w:ascii="Arial" w:hAnsi="Arial"/>
                <w:sz w:val="24"/>
              </w:rPr>
              <w:t>» -  Ду159*7</w:t>
            </w:r>
            <w:r>
              <w:rPr>
                <w:rFonts w:ascii="Arial" w:hAnsi="Arial"/>
                <w:sz w:val="24"/>
              </w:rPr>
              <w:t xml:space="preserve"> мм, L-21031 м.</w:t>
            </w:r>
          </w:p>
        </w:tc>
      </w:tr>
      <w:tr w:rsidR="00920D1E">
        <w:trPr>
          <w:trHeight w:val="21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 Требования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Услуги оказать в соответствии настоящим Техническим заданием.</w:t>
            </w:r>
          </w:p>
          <w:p w:rsidR="00920D1E" w:rsidRDefault="00861144">
            <w:pPr>
              <w:spacing w:after="0" w:line="240" w:lineRule="auto"/>
              <w:ind w:firstLine="3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 используемые технические средства, в том числе иностранного производства, должны иметь сертификаты соответствия</w:t>
            </w:r>
          </w:p>
        </w:tc>
      </w:tr>
      <w:tr w:rsidR="00920D1E">
        <w:trPr>
          <w:trHeight w:val="320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 Основания для проведения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Федеральные нормы и правила в области промышленной безопасности «Правила безопасности в нефтяной и газовой промышленности» утв. Приказом РТН №534 от 15.12.2020г.);</w:t>
            </w:r>
          </w:p>
        </w:tc>
      </w:tr>
      <w:tr w:rsidR="00920D1E">
        <w:trPr>
          <w:trHeight w:val="32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Перечень обязательных операций выполняемых Исполнителем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ind w:firstLine="3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Услуги по Комплексному техническому диагностированию с применением внутритрубных инспекционных снарядов (ВИС) на нефтепромысловых трубопроводах включают в себя: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Предварительную очистку</w:t>
            </w:r>
            <w:r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Анализ проектной, исполнительной и эксплуатационной документации на трубопровод.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1.1. Согласование и утверждение Сторонами «Графика оказания услуг» и Плана организационно-технических мероприятий (ОТМ), «План расстановки маркерных пунктов»;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1.2. Изучение особенностей ситуации прокладки трубопровода и его технической оснащенности, составление фактического плана и профиля трубопровода;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 Мобилизация оборудования и персонала для проведения полевых работ по внутритрубной диагностике на объекты ООО «Юкола-Нефть»;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1.4. Поиск оси трубопровода и разбивка трассы по пикетажу под маркерные пункты для установки маркерных систем (совместно с Заказчиком) по заранее согласованному «Плану расстановки маркерных пунктов»;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1.5. Установку маркерных систем (и последующее снятие) выполнять с учетом следующих требований: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Расстояние между маркерными пунктами не должно превышать 2 км;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Маркерные пункты должны быть расположены над осью трубопровода;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Маркерные пункты должны привязываться к ближайшим постоянным ориентирам на местности (километровые и маркерные знаки, опоры линий связи и линий электропередач и т.п.);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Установленные на линейной части диагностируемого участка нефтепровода задвижки, обратные клапаны, постоянные вантузы диаметром Ду100 и более включаются в схему </w:t>
            </w:r>
            <w:r>
              <w:rPr>
                <w:rFonts w:ascii="Arial" w:hAnsi="Arial"/>
                <w:sz w:val="24"/>
              </w:rPr>
              <w:lastRenderedPageBreak/>
              <w:t>маркерных пунктов как естественные маркерные пункты. Установка наземных маркеров на естественных маркерных пунктах не требуется;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Месторасположение маркерных пунктов при проведении повторной внутритрубной диагностики не должно изменяться.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1.6. Выдача  перечня особенностей геометрии трубопровода (в случае выявления), препятствующих пропуску.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1.7. Очистка внутренней полости участка трубопровода» (приложение №2)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1.8. Выдача акта-заключения о возможности реализации работ по обследованию трубопровода </w:t>
            </w:r>
            <w:proofErr w:type="spellStart"/>
            <w:r>
              <w:rPr>
                <w:rFonts w:ascii="Arial" w:hAnsi="Arial"/>
                <w:sz w:val="24"/>
              </w:rPr>
              <w:t>профилемером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Обследование геометрических параметров трубопровода</w:t>
            </w:r>
            <w:r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2.1. Пропуск скребка-калибра с отработкой скоростного режима для последующего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 и дефектоскопа, контроль прохождения скребка;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2.2. Выдача акта-заключения о возможности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>, после проведения работ по пропуску скребка-калибра (приложение 1)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2.3. Пропуск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, контроль прохождения;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2.4. Осмотр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 после пропуска осуществляется представителями Исполнителя, совместно с представителем Заказчика, в течение одного часа, после выемки;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2.5. Предварительная обработка и оценка полученных данных по результатам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>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2.6. При необходимости повторного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 с дополнительной установкой маркерных систем (маркированием) для локализации дефектов геометрии, работы выполняются за счет Исполнителя работ;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2.7. Определение и регистрация дефектов геометрии трубопровода с фиксацией их пространственного расположения относительно поперечного сечения трубы (</w:t>
            </w:r>
            <w:proofErr w:type="spellStart"/>
            <w:r>
              <w:rPr>
                <w:rFonts w:ascii="Arial" w:hAnsi="Arial"/>
                <w:sz w:val="24"/>
              </w:rPr>
              <w:t>профилеметрия</w:t>
            </w:r>
            <w:proofErr w:type="spellEnd"/>
            <w:r>
              <w:rPr>
                <w:rFonts w:ascii="Arial" w:hAnsi="Arial"/>
                <w:sz w:val="24"/>
              </w:rPr>
              <w:t xml:space="preserve">);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2.8. Выдача акта-заключения о возможности обследования трубопровода пропуском дефектоскопа (магнитного) (приложение 1) к ТЗ.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Проведение диагностики с применением ВИС</w:t>
            </w:r>
            <w:r>
              <w:rPr>
                <w:rFonts w:ascii="Arial" w:hAnsi="Arial"/>
                <w:sz w:val="24"/>
              </w:rPr>
              <w:t xml:space="preserve">: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 По результатам контроля качества очистки оформляется совместно  «Акт о результатах контроля качества очистки» (Приложение № 3)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3.2. Пропуск специального снаряда шаблона (выполняется в случае необходимости);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3.3. Установка маркерных систем, пропуск магнитного дефектоскопа, контроль прохождения.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3.4. Выемка дефектоскопа производится в течение трех часов с момента приема дефектоскопа в приемную камеру. Осмотр дефектоскопа после пропуска осуществляется представителями Исполнителя, совместно с представителем Заказчика, в течение одного часа, после выемки. Проводить осмотр ВИП согласно приложения №4 к ТЗ. По результатам осмотра составляется акт (Приложение №5)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3.5. Оценка объема и качества записанных дефектоскопом диагностических данных;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3.6. Запись на внешний носитель и передача Заказчику первичных данных с магнитного дефектоскопа, полученных по результатам пропуска ВИС.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3.7. Выдача акта по результатам пропуска дефектоскопа (приложение №5)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3.8. Определение температуры перекачиваемой среды;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3.9. Определение </w:t>
            </w:r>
            <w:r>
              <w:rPr>
                <w:rFonts w:ascii="Arial" w:hAnsi="Arial"/>
                <w:sz w:val="24"/>
              </w:rPr>
              <w:tab/>
              <w:t>поперечных стресс-коррозионных трещин стенок труб, их привязка к дистанции (маркерным точкам) и угловому положению относительно оси трубопровода;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3.10. Определение трещин и дефектов, связанных с потерей металла внутренней и внешней поверхности трубопровода с привязкой к ближайшим точкам-ориентирам (маркерным пунктам, ЗРА, вантузам и т.п.), а также с привязкой к ближайшим поперечным сварным швам;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3.11. Определение дефектов поперечных сварных швов;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3.12. Определение металлических предметов, расположенных вблизи внешней поверхности трубы (муфты, хомуты, защитные кожухи (футляры) и пр.);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3.13. Определение продольно ориентированных дефектов (в том числе трещины в продольных сварных швах) внешних и внутренних;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3.14. Определение </w:t>
            </w:r>
            <w:proofErr w:type="spellStart"/>
            <w:r>
              <w:rPr>
                <w:rFonts w:ascii="Arial" w:hAnsi="Arial"/>
                <w:sz w:val="24"/>
              </w:rPr>
              <w:t>питтинговой</w:t>
            </w:r>
            <w:proofErr w:type="spellEnd"/>
            <w:r>
              <w:rPr>
                <w:rFonts w:ascii="Arial" w:hAnsi="Arial"/>
                <w:sz w:val="24"/>
              </w:rPr>
              <w:t xml:space="preserve"> коррозии, внешней и внутренней;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3.15. Определение дефектов типа «продольная риска во вмятине»;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3.16. Определение пространственного положения трубопровода (план, профиль) с разрешением по протяжённости 0,1 м;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3.17. Выдача экспресс отчёта (по электронной почте в </w:t>
            </w:r>
            <w:proofErr w:type="spellStart"/>
            <w:r>
              <w:rPr>
                <w:rFonts w:ascii="Arial" w:hAnsi="Arial"/>
                <w:sz w:val="24"/>
              </w:rPr>
              <w:t>Excel</w:t>
            </w:r>
            <w:proofErr w:type="spellEnd"/>
            <w:r>
              <w:rPr>
                <w:rFonts w:ascii="Arial" w:hAnsi="Arial"/>
                <w:sz w:val="24"/>
              </w:rPr>
              <w:t>-файле) не позднее 20 календарных дней, с момента приёма дефектоскопа.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 xml:space="preserve">Определение технического состояния запорно-регулирующей арматуры (далее ЗРА) крановых узлов, узлов запуска/приема СОД, узлов </w:t>
            </w:r>
            <w:proofErr w:type="spellStart"/>
            <w:r>
              <w:rPr>
                <w:rFonts w:ascii="Arial" w:hAnsi="Arial"/>
                <w:b/>
                <w:sz w:val="24"/>
                <w:u w:val="single"/>
              </w:rPr>
              <w:t>конденсатосборников</w:t>
            </w:r>
            <w:proofErr w:type="spellEnd"/>
            <w:r>
              <w:rPr>
                <w:rFonts w:ascii="Arial" w:hAnsi="Arial"/>
                <w:b/>
                <w:sz w:val="24"/>
                <w:u w:val="single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 Визуальный осмотр запорной арматуры со снятием теплоизоляции при необходимости. Частичное снятие и восстановление теплоизоляции выполняется персоналом подрядчиком;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4.2 Проверку комплектности деталей ЗРА (шпинделей, маховиков и т.д.);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4.3 Выявление механических и коррозионных повреждений основного металла и сварных швов, утечек транспортируемой среды;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4.4 Проверка состояния фланцевых соединений (при возможности проведения), их воротников, </w:t>
            </w:r>
            <w:proofErr w:type="spellStart"/>
            <w:r>
              <w:rPr>
                <w:rFonts w:ascii="Arial" w:hAnsi="Arial"/>
                <w:sz w:val="24"/>
              </w:rPr>
              <w:t>привалочных</w:t>
            </w:r>
            <w:proofErr w:type="spellEnd"/>
            <w:r>
              <w:rPr>
                <w:rFonts w:ascii="Arial" w:hAnsi="Arial"/>
                <w:sz w:val="24"/>
              </w:rPr>
              <w:t xml:space="preserve"> поверхностей, прокладок, крепежа (если такие имеются); контроль качества затяжки фланцевых соединений.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4.5 Проверка состояния и правильности работы опор, крепежных деталей.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4.6 Ультразвуковая </w:t>
            </w:r>
            <w:proofErr w:type="spellStart"/>
            <w:r>
              <w:rPr>
                <w:rFonts w:ascii="Arial" w:hAnsi="Arial"/>
                <w:sz w:val="24"/>
              </w:rPr>
              <w:t>толщинометрия</w:t>
            </w:r>
            <w:proofErr w:type="spellEnd"/>
            <w:r>
              <w:rPr>
                <w:rFonts w:ascii="Arial" w:hAnsi="Arial"/>
                <w:sz w:val="24"/>
              </w:rPr>
              <w:t xml:space="preserve"> корпуса ЗРА в соответствии со схемой и выявления предельных </w:t>
            </w:r>
            <w:proofErr w:type="spellStart"/>
            <w:r>
              <w:rPr>
                <w:rFonts w:ascii="Arial" w:hAnsi="Arial"/>
                <w:sz w:val="24"/>
              </w:rPr>
              <w:t>отбраковочных</w:t>
            </w:r>
            <w:proofErr w:type="spellEnd"/>
            <w:r>
              <w:rPr>
                <w:rFonts w:ascii="Arial" w:hAnsi="Arial"/>
                <w:sz w:val="24"/>
              </w:rPr>
              <w:t xml:space="preserve"> значений;</w:t>
            </w:r>
          </w:p>
          <w:p w:rsidR="00920D1E" w:rsidRDefault="00861144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140710" cy="22663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40710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Схема проведения ультразвуковой </w:t>
            </w:r>
            <w:proofErr w:type="spellStart"/>
            <w:r>
              <w:rPr>
                <w:rFonts w:ascii="Arial" w:hAnsi="Arial"/>
                <w:i/>
                <w:sz w:val="24"/>
              </w:rPr>
              <w:t>толщинометрии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корпуса ЗРА. Линиями обозначены сечения, в которых проводится сплошное сканирование толщины стенки. Точкой обозначено место точечного измерения толщины стенки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Оформление технического отчета, дополнительный дефектоскопический контроль</w:t>
            </w:r>
            <w:r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5.1. Обработка данных, подготовка и выдача технического отчета по результатам обследования трубопровода.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Технический отчёт выпускается на бумажном носителе – 2 экземпляра, на электронном носителе – 2 экземпляра.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5.2. Выполнение комиссионного дополнительного дефектоскопического контроля (ДДК), в количестве не менее 3 дефектов на участок, с участием представителей (специалистов) Исполнителя и Заказчика, Акт ДДК оформляет Исполнитель по форме Приложения №22 к ТТК №П1-01.05 М-0133 версия 4 и согласовывается Заказчиком.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Примечание: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Работы по </w:t>
            </w:r>
            <w:proofErr w:type="spellStart"/>
            <w:r>
              <w:rPr>
                <w:rFonts w:ascii="Arial" w:hAnsi="Arial"/>
                <w:sz w:val="24"/>
              </w:rPr>
              <w:t>запасовке</w:t>
            </w:r>
            <w:proofErr w:type="spellEnd"/>
            <w:r>
              <w:rPr>
                <w:rFonts w:ascii="Arial" w:hAnsi="Arial"/>
                <w:sz w:val="24"/>
              </w:rPr>
              <w:t xml:space="preserve">, сопровождению, извлечению очистных устройств, калибровочных устройств, </w:t>
            </w:r>
            <w:proofErr w:type="spellStart"/>
            <w:r>
              <w:rPr>
                <w:rFonts w:ascii="Arial" w:hAnsi="Arial"/>
                <w:sz w:val="24"/>
              </w:rPr>
              <w:t>профилемеров</w:t>
            </w:r>
            <w:proofErr w:type="spellEnd"/>
            <w:r>
              <w:rPr>
                <w:rFonts w:ascii="Arial" w:hAnsi="Arial"/>
                <w:sz w:val="24"/>
              </w:rPr>
              <w:t xml:space="preserve"> и внутритрубных инспекционных снарядов – обеспечиваются автотранспортом, персоналом, диагностическим оборудованием и поисковыми устройствами Исполнителя.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Все финансовые и материальные расходы для своих сотрудников, связанные с </w:t>
            </w:r>
            <w:r>
              <w:rPr>
                <w:rFonts w:ascii="Arial" w:hAnsi="Arial"/>
                <w:sz w:val="24"/>
              </w:rPr>
              <w:lastRenderedPageBreak/>
              <w:t xml:space="preserve">проживанием, питанием и транспортом (для доставки на место производства работ и обратно) Исполнитель организовывает самостоятельно и за свой счет своевременно и без ущерба производственным процессам Заказчика, в том числе, дополнительные пропуски СОД, проведение ДДК, автотранспорт повышенной проходимости (для перевозки диагностического оборудования и рабочего персонала обязательно оснащенное ремнями безопасности) - не менее 3 ед. (предоставить справку-подтверждение за подписью руководителя о наличии собственной спецтехники с приложением копий ПТС или копии договоров аренды, гарантийное письмо об обеспечении транспортом до начала оказания услуг).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Исполнитель предоставляет автотранспорт и специальную технику: для доставки диагностического оборудования до камеры запуска СО</w:t>
            </w:r>
            <w:proofErr w:type="gramStart"/>
            <w:r>
              <w:rPr>
                <w:rFonts w:ascii="Arial" w:hAnsi="Arial"/>
                <w:sz w:val="24"/>
              </w:rPr>
              <w:t>Д(</w:t>
            </w:r>
            <w:proofErr w:type="gramEnd"/>
            <w:r>
              <w:rPr>
                <w:rFonts w:ascii="Arial" w:hAnsi="Arial"/>
                <w:sz w:val="24"/>
              </w:rPr>
              <w:t>места производства работ); для сопровождения ОУ, КУ и ВИС по линейной части промыслового трубопровода; для доставки диагностического оборудования от камеры приёма СОД(места производства работ) до места постоянного дислоцирования диагностического оборудования;                          для проведения ДДК.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По результатам внутритрубной диагностики должны быть определены и отражены в техническом отчёте все конструктивные особенности трубопровода, включая информацию обо всех патрубках, ответвлениях и врезках(несанкционированных врезках) на диагностируемом участке трубопровода и дефекты, требующие ремонта, с разделением сроков устранения на: недопустимые дефекты (до 3-х месяцев), дефекты 1-го года, дефекты до 2-х лет, дефекты до 3-х лет, дефекты до 4-х лет, дефекты до 5-ти лет, дефекты до 10-ти лет, дефекты старше 10-ти лет.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По запросу Исполнителя, Заказчик предоставляет данные предыдущей диагностики в течении 3-х рабочих дней.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При внесении изменении в ЛНД, необходимо пользоваться актуальной редакцией.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Давление в нефтепроводе находится в интервале от 0,5 – 4,0 МПа;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Продукт перекачки – нефтесодержащая жидкость;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Допускается выполнение полевых работ одновременно на обоих объектах, заключение дополнительного соглашения при этом – не требуется.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290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6. Документы, предоставляемые Исполнителем по оказанию Услуг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pStyle w:val="10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Исполнитель предоставляет следующие документы: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Первичные данные с магнитного дефектоскопа (магнитограммы), полученные по результатам пропуска ВИС на </w:t>
            </w:r>
            <w:proofErr w:type="spellStart"/>
            <w:r>
              <w:rPr>
                <w:rFonts w:ascii="Arial" w:hAnsi="Arial"/>
                <w:sz w:val="24"/>
              </w:rPr>
              <w:t>флеш</w:t>
            </w:r>
            <w:proofErr w:type="spellEnd"/>
            <w:r>
              <w:rPr>
                <w:rFonts w:ascii="Arial" w:hAnsi="Arial"/>
                <w:sz w:val="24"/>
              </w:rPr>
              <w:t>-носителе – 1 экземпляр.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Технический отчёт (пояснительную записку) на бумажном и электронном (оптическом диске) носителях - в 2 экземплярах.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 Электронную базу данных всех выявленных дефектов и особенностей.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Обработанные данные, записанные дефектоскопами на электронном носителе (оптическом диске DVD-R), в одном экземпляре.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 Перечень выявленных дефектов и особенностями трубопровода.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Наглядную схему трубопровода (в формате А3) с дефектами со сроком ремонта менее 1 года, остаточной толщиной стенки 5мм и менее, П</w:t>
            </w:r>
            <w:proofErr w:type="gramStart"/>
            <w:r>
              <w:rPr>
                <w:rFonts w:ascii="Arial" w:hAnsi="Arial"/>
                <w:sz w:val="24"/>
              </w:rPr>
              <w:t>К(</w:t>
            </w:r>
            <w:proofErr w:type="gramEnd"/>
            <w:r>
              <w:rPr>
                <w:rFonts w:ascii="Arial" w:hAnsi="Arial"/>
                <w:sz w:val="24"/>
              </w:rPr>
              <w:t>фактическими пикетами трассы), узлами задвижек, пересечениями в электронном виде и на бумажном носителе.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Технический отчёт должен обеспечивать возможность оперативного получения специалистами Заказчика подробного описания дефектов. Подробное описание должно содержать классификацию и размеры дефекта, ориентацию дефекта по расстоянию и по радиусу, длины близлежащих звеньев трубопровода и ориентацию продольных швов.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 Полевые акты, </w:t>
            </w:r>
            <w:proofErr w:type="gramStart"/>
            <w:r>
              <w:rPr>
                <w:rFonts w:ascii="Arial" w:hAnsi="Arial"/>
                <w:sz w:val="24"/>
              </w:rPr>
              <w:t>план-графики</w:t>
            </w:r>
            <w:proofErr w:type="gramEnd"/>
            <w:r>
              <w:rPr>
                <w:rFonts w:ascii="Arial" w:hAnsi="Arial"/>
                <w:sz w:val="24"/>
              </w:rPr>
              <w:t>, опросные листы –  в сканированном виде.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 Технический отчёт с выводами и оценкой остаточного ресурса трубопровода, в том числе со ссылками на действующие нормативные документы – в двух экземплярах.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• Корректирующие мероприятия с указанием координат мест дефектов, их размеров, способов ремонта.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Копию технического задания договора (приложением к отчёту).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Акт инвентаризации трубопровода – подписанные оригиналы документов и </w:t>
            </w:r>
            <w:r>
              <w:rPr>
                <w:rFonts w:ascii="Arial" w:hAnsi="Arial"/>
                <w:sz w:val="24"/>
              </w:rPr>
              <w:lastRenderedPageBreak/>
              <w:t>сканированные варианты на электронном носителе.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Если в процессе обработки данных будут выявлены дефекты, влияющие на безопасную эксплуатацию трубопровода, Исполнитель обязан в течение трех рабочих дней со дня идентификации по электронной почте известить Заказчика о данных фактах, с предоставлением подробного описания дефекта, степени его опасности и места расположения.</w:t>
            </w:r>
          </w:p>
          <w:p w:rsidR="00920D1E" w:rsidRDefault="00861144">
            <w:pPr>
              <w:pStyle w:val="10"/>
              <w:numPr>
                <w:ilvl w:val="0"/>
                <w:numId w:val="2"/>
              </w:numPr>
              <w:ind w:left="33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Содержание технического отчёта:</w:t>
            </w:r>
          </w:p>
          <w:p w:rsidR="00920D1E" w:rsidRDefault="00861144">
            <w:pPr>
              <w:pStyle w:val="10"/>
              <w:numPr>
                <w:ilvl w:val="0"/>
                <w:numId w:val="0"/>
              </w:numPr>
              <w:ind w:left="-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• пояснительная записка;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технические сведения о трубопроводе (длина, диаметр, толщина стенки, марка стали, год ввода).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технологические параметры трубопровода (расход, рабочее давление, газовый фактор);                                                                                                                                                                                                                                      • технологическая схема трубопровода;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размещения точек ориентиров с указанием абсолютных координат (долгота, широта);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всех патрубков, ответвлений и врезок (несанкционированных врезок) диагностируемого участка трубопровода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перечень координат трубопровода: X, Y, Z (долгота, широта, высота);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раскладка трубопровода, 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spellEnd"/>
            <w:r>
              <w:rPr>
                <w:rFonts w:ascii="Arial" w:hAnsi="Arial"/>
                <w:sz w:val="24"/>
              </w:rPr>
              <w:t>. раскладка секций по поперечным сварным швам (трубный журнал);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особенностей трубопровода и сварных соединений, привязанный к раскладке линейной части трубопровода по трубным секциям и GPS привязкой;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документированных особенностей с GPS привязкой (список опасных дефектов по результатам расчётов на прочность) с выдачей параметров давления по каждому выявленному дефекту, максимально допускаемых до устранения дефектов;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дефектов со сравнительным анализом их развития в случае повторного проведения инспекции трубопровода (участка);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элементов ПТ (отводы, переходы и т.д.) с указанием их местоположения (ПК+ПК, координаты GPS (ГЛОНАСС);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список приварных элементов по типоразмерам, кожухов, муфт, с указанием типоразмеров, углового положения и дефектов под ними, с указанием абсолютных координат (долгота, широта);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предельные погрешности: при определении координат трубопровода на один километр пройденного расстояния; при определении размеров дефектов;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информация о тройниках с указанием диаметра ответвления и наличия защитной решетки с обозначением направления (продольной/поперечной).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информация об отводах с обозначением радиусом кривизны </w:t>
            </w:r>
            <w:r>
              <w:rPr>
                <w:rFonts w:ascii="Arial" w:hAnsi="Arial"/>
                <w:color w:val="002060"/>
                <w:sz w:val="24"/>
              </w:rPr>
              <w:t xml:space="preserve">(1D, 2D </w:t>
            </w:r>
            <w:proofErr w:type="spellStart"/>
            <w:r>
              <w:rPr>
                <w:rFonts w:ascii="Arial" w:hAnsi="Arial"/>
                <w:color w:val="002060"/>
                <w:sz w:val="24"/>
              </w:rPr>
              <w:t>и.т.д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>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отдельный перечень пересечений трубопровода (участка) с водными переходами, автомобильными и железными дорогами, ВЛ и ЛЭП, другими известными коммуникациями с указанием границ пересечений по дистанции и с указанием абсолютных координат (долгота, широта);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расчёт на прочность и определение возможной утечки на дефектных участках.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таблицу выявленных коррозионных, механических и металлургических дефектов с их угловой ориентацией относительно оси, размерами и местоположением (ПК+ПК, GPS (ГЛОНАСС).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указание максимально допускаемого рабочего давления в ПТ по каждому выявленному дефекту.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Фотографии цветные: обнаруженных дефектов (с указанием ПК-ПК, км, координат GPS), всех узлов запорной арматуры (наличие штурвалов, технологической схемы узла, состояние опор, общее состояние), растительность </w:t>
            </w:r>
            <w:proofErr w:type="spellStart"/>
            <w:r>
              <w:rPr>
                <w:rFonts w:ascii="Arial" w:hAnsi="Arial"/>
                <w:sz w:val="24"/>
              </w:rPr>
              <w:t>вдольтрассового</w:t>
            </w:r>
            <w:proofErr w:type="spellEnd"/>
            <w:r>
              <w:rPr>
                <w:rFonts w:ascii="Arial" w:hAnsi="Arial"/>
                <w:sz w:val="24"/>
              </w:rPr>
              <w:t xml:space="preserve"> коридора, отсутствия засыпки шурфов, несанкционированные врезки, автомобильных (временных) переездов через ПТ несоответствующих НД, всех узлов запорной арматуры, в том числе КПП СОД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Методики постоянного и временного ремонта выявленных дефектов.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раздел отчета по дефектной выбраковке участков трубопровода выполняется в соответствии с таблицей №1 Приложения 8 Федеральных норм и правил в области </w:t>
            </w:r>
            <w:r>
              <w:rPr>
                <w:rFonts w:ascii="Arial" w:hAnsi="Arial"/>
                <w:sz w:val="24"/>
              </w:rPr>
              <w:lastRenderedPageBreak/>
              <w:t xml:space="preserve">промышленной безопасности «Правила безопасности в нефтяной и газовой промышленности», утверждёнными приказом </w:t>
            </w:r>
            <w:proofErr w:type="spellStart"/>
            <w:r>
              <w:rPr>
                <w:rFonts w:ascii="Arial" w:hAnsi="Arial"/>
                <w:sz w:val="24"/>
              </w:rPr>
              <w:t>Ростехнадзора</w:t>
            </w:r>
            <w:proofErr w:type="spellEnd"/>
            <w:r>
              <w:rPr>
                <w:rFonts w:ascii="Arial" w:hAnsi="Arial"/>
                <w:sz w:val="24"/>
              </w:rPr>
              <w:t xml:space="preserve"> от 15.12.2020г. №534;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расчет дефектов на статическую прочность;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классификация дефектов по степени опасности;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рекомендации по методам и объемам капитального ремонта с ранжированием по срокам устранения;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рекомендации по методам и объемам текущего ремонта (установка муфт и т.п.), с ранжированием по срокам выполнения;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дефектная ведомость для ремонта с привязкой к маркерам и дистанции ПТ (начало дистанции с ПК-0 по ходу движения потока).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анализ заводского качества изготовления труб, при проведении УЗТ на предмет выявления внутристенных дефектов (расслоение, включения и т.д.).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масштабная карта трубопровода в плане и профиле, с нанесенными результатами ВТД (распечатка и в электронном виде);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анализ заводского качества изготовления труб;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оценка качества проведенных ремонтов (при наличии таковых);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копию технического задания договора (приложением к отчету);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расчет скорости коррозии на дефектных, коррозионных участках трубопровода.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 информацию о максимально допустимом рабочем давлении по каждому выявленному дефекту;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• заключение с выводами</w:t>
            </w:r>
            <w:r w:rsidR="003E0912">
              <w:rPr>
                <w:rFonts w:ascii="Arial" w:hAnsi="Arial"/>
                <w:sz w:val="24"/>
              </w:rPr>
              <w:t xml:space="preserve"> о возможном продлении срока эксплуатации трубопровода.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3. </w:t>
            </w:r>
            <w:r>
              <w:rPr>
                <w:rFonts w:ascii="Arial" w:hAnsi="Arial"/>
                <w:b/>
                <w:sz w:val="24"/>
                <w:u w:val="single"/>
              </w:rPr>
              <w:t>Достоверность предоставленных Исполнителем данных</w:t>
            </w:r>
            <w:r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Достоверность предоставленных в техническом отчёте данных подтверждается комиссионным дополнительным дефектоскопическим контролем (ДДК) в количестве не менее 3 дефектов на участок с участием представителей (специалистов) Сторон.</w:t>
            </w:r>
          </w:p>
        </w:tc>
      </w:tr>
      <w:tr w:rsidR="00920D1E">
        <w:trPr>
          <w:trHeight w:val="28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before="120"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7. Требования и условия к разработке природоохранных мероприятий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Проведение работ по диагностике промысловых трубопроводов с применением внутритрубных инспекционных снарядов (ВИС), должны соответствовать современному природоохранному законодательству.</w:t>
            </w:r>
          </w:p>
        </w:tc>
      </w:tr>
      <w:tr w:rsidR="00920D1E">
        <w:trPr>
          <w:trHeight w:val="26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8. Требования к подрядной организации на весь срок проведения работ                                                                                      </w:t>
            </w:r>
          </w:p>
        </w:tc>
      </w:tr>
      <w:tr w:rsidR="00920D1E">
        <w:trPr>
          <w:trHeight w:val="25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8.1. Необходимые разрешительные документы</w:t>
            </w:r>
          </w:p>
        </w:tc>
      </w:tr>
      <w:tr w:rsidR="00920D1E">
        <w:trPr>
          <w:trHeight w:val="27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Свидетельство об аттестации ЛНК на проведение следующих видов (методов) контроля на объектах нефтяной и газовой промышленности: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1) Визуальный и измерительный контроль;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2) Ультразвуковая дефектоскопия; Ультразвуковая </w:t>
            </w:r>
            <w:proofErr w:type="spellStart"/>
            <w:r>
              <w:rPr>
                <w:rFonts w:ascii="Arial" w:hAnsi="Arial"/>
                <w:sz w:val="24"/>
              </w:rPr>
              <w:t>толщинометрия</w:t>
            </w:r>
            <w:proofErr w:type="spellEnd"/>
            <w:r>
              <w:rPr>
                <w:rFonts w:ascii="Arial" w:hAnsi="Arial"/>
                <w:sz w:val="24"/>
              </w:rPr>
              <w:t>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3) Акустико-эмиссионный контроль;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4) </w:t>
            </w:r>
            <w:proofErr w:type="spellStart"/>
            <w:r>
              <w:rPr>
                <w:rFonts w:ascii="Arial" w:hAnsi="Arial"/>
                <w:sz w:val="24"/>
              </w:rPr>
              <w:t>Вибродиагностический</w:t>
            </w:r>
            <w:proofErr w:type="spellEnd"/>
            <w:r>
              <w:rPr>
                <w:rFonts w:ascii="Arial" w:hAnsi="Arial"/>
                <w:sz w:val="24"/>
              </w:rPr>
              <w:t xml:space="preserve"> контроль;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5) Электрический контроль (контроль изоляции и ЭХЗ);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6) Магнитопорошковый контроль.</w:t>
            </w:r>
          </w:p>
        </w:tc>
      </w:tr>
      <w:tr w:rsidR="00920D1E">
        <w:trPr>
          <w:trHeight w:val="242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8.2. Требование к персоналу             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D1E" w:rsidRDefault="00861144">
            <w:pPr>
              <w:spacing w:before="80" w:after="8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Наличие  у  участника  закупки  персонала,  состоящего  из:  4 (четырёх) слесарей; 2 (двух) ИТР; 2 (двух) - </w:t>
            </w:r>
            <w:proofErr w:type="spellStart"/>
            <w:r>
              <w:rPr>
                <w:rFonts w:ascii="Arial" w:hAnsi="Arial"/>
                <w:sz w:val="24"/>
              </w:rPr>
              <w:t>дефектоскопистов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>
              <w:rPr>
                <w:rFonts w:ascii="Arial" w:hAnsi="Arial"/>
                <w:sz w:val="24"/>
                <w:u w:val="single"/>
              </w:rPr>
              <w:t>ИТР</w:t>
            </w:r>
            <w:r>
              <w:rPr>
                <w:rFonts w:ascii="Arial" w:hAnsi="Arial"/>
                <w:sz w:val="24"/>
              </w:rPr>
              <w:t xml:space="preserve"> состоит из руководителя предприятия и/или первого заместителя руководителя предприятия - главного инженера, уполномоченного для принятия оперативных технических решений на месте производства работ - (не менее 1 чел.), на весь период проведения работ по договору (со стажем работы руководителем при выполнении работ по диагностике промысловых трубопроводов пропуском внутритрубных инспекционных снарядов - не менее 3-х лет).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proofErr w:type="spellStart"/>
            <w:r>
              <w:rPr>
                <w:rFonts w:ascii="Arial" w:hAnsi="Arial"/>
                <w:sz w:val="24"/>
                <w:u w:val="single"/>
              </w:rPr>
              <w:t>Дефектоскописты</w:t>
            </w:r>
            <w:proofErr w:type="spellEnd"/>
            <w:r>
              <w:rPr>
                <w:rFonts w:ascii="Arial" w:hAnsi="Arial"/>
                <w:sz w:val="24"/>
              </w:rPr>
              <w:t xml:space="preserve"> (в количестве 2 </w:t>
            </w:r>
            <w:proofErr w:type="spellStart"/>
            <w:r>
              <w:rPr>
                <w:rFonts w:ascii="Arial" w:hAnsi="Arial"/>
                <w:sz w:val="24"/>
              </w:rPr>
              <w:t>ед</w:t>
            </w:r>
            <w:proofErr w:type="spellEnd"/>
            <w:r>
              <w:rPr>
                <w:rFonts w:ascii="Arial" w:hAnsi="Arial"/>
                <w:sz w:val="24"/>
              </w:rPr>
              <w:t xml:space="preserve">), не ниже II уровня (при условии </w:t>
            </w:r>
            <w:proofErr w:type="spellStart"/>
            <w:r>
              <w:rPr>
                <w:rFonts w:ascii="Arial" w:hAnsi="Arial"/>
                <w:sz w:val="24"/>
              </w:rPr>
              <w:t>обученности</w:t>
            </w:r>
            <w:proofErr w:type="spellEnd"/>
            <w:r>
              <w:rPr>
                <w:rFonts w:ascii="Arial" w:hAnsi="Arial"/>
                <w:sz w:val="24"/>
              </w:rPr>
              <w:t xml:space="preserve"> всем указанным ниже видам диагностики), обладающих опытом оказания аналогичных предмету закупки услуг не менее 3 лет, в количестве: визуальный и измерительный контроль, ультразвуковая </w:t>
            </w:r>
            <w:proofErr w:type="spellStart"/>
            <w:r>
              <w:rPr>
                <w:rFonts w:ascii="Arial" w:hAnsi="Arial"/>
                <w:sz w:val="24"/>
              </w:rPr>
              <w:t>толщинометрия</w:t>
            </w:r>
            <w:proofErr w:type="spellEnd"/>
            <w:r>
              <w:rPr>
                <w:rFonts w:ascii="Arial" w:hAnsi="Arial"/>
                <w:sz w:val="24"/>
              </w:rPr>
              <w:t xml:space="preserve">, ультразвуковая дефектоскопия, акустико-эмиссионный контроль, </w:t>
            </w:r>
            <w:proofErr w:type="spellStart"/>
            <w:r>
              <w:rPr>
                <w:rFonts w:ascii="Arial" w:hAnsi="Arial"/>
                <w:sz w:val="24"/>
              </w:rPr>
              <w:t>вибродиагностический</w:t>
            </w:r>
            <w:proofErr w:type="spellEnd"/>
            <w:r>
              <w:rPr>
                <w:rFonts w:ascii="Arial" w:hAnsi="Arial"/>
                <w:sz w:val="24"/>
              </w:rPr>
              <w:t xml:space="preserve"> контроль, магнитопорошковый контроль, </w:t>
            </w:r>
            <w:r>
              <w:rPr>
                <w:rFonts w:ascii="Arial" w:hAnsi="Arial"/>
                <w:sz w:val="24"/>
              </w:rPr>
              <w:lastRenderedPageBreak/>
              <w:t xml:space="preserve">электрический контроль.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Количество квалифицированного, аттестованного персонала для оказания услуг по договору с учетом формирования технического отчета.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Специалисты выполняющие работы должны быть аттестованы в области промышленной безопасности (ПБ) (А.1, Б.2.1, Б.2.7), пройти проверку знаний по охране труда, пожарно-техническому минимуму, аттестованы в качестве электротехнического персонала не ниже III группы ЭБ.</w:t>
            </w:r>
          </w:p>
        </w:tc>
      </w:tr>
      <w:tr w:rsidR="00920D1E">
        <w:trPr>
          <w:trHeight w:val="280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highlight w:val="yellow"/>
              </w:rPr>
              <w:lastRenderedPageBreak/>
              <w:t>8.3. Требование к оборудованию</w:t>
            </w:r>
            <w:r>
              <w:rPr>
                <w:rFonts w:ascii="Arial" w:hAnsi="Arial"/>
                <w:b/>
                <w:sz w:val="24"/>
              </w:rPr>
              <w:t xml:space="preserve">            </w:t>
            </w:r>
          </w:p>
        </w:tc>
      </w:tr>
      <w:tr w:rsidR="00920D1E">
        <w:trPr>
          <w:trHeight w:val="27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Наличие полного комплекта сертифицированных очистных и калибровочных устройств для трубопроводов Ду</w:t>
            </w:r>
            <w:r w:rsidR="00E476EF">
              <w:rPr>
                <w:rFonts w:ascii="Arial" w:hAnsi="Arial"/>
                <w:sz w:val="24"/>
              </w:rPr>
              <w:t>159</w:t>
            </w:r>
            <w:r>
              <w:rPr>
                <w:rFonts w:ascii="Arial" w:hAnsi="Arial"/>
                <w:sz w:val="24"/>
              </w:rPr>
              <w:t xml:space="preserve"> мм, из расчёта не менее 2-х ОУ на каждый диаметр;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Наличие собственных или арендованных внутритрубных инспекционных снарядов MFL для трубопроводов Ду</w:t>
            </w:r>
            <w:r w:rsidR="00E476EF">
              <w:rPr>
                <w:rFonts w:ascii="Arial" w:hAnsi="Arial"/>
                <w:sz w:val="24"/>
              </w:rPr>
              <w:t>159</w:t>
            </w:r>
            <w:r>
              <w:rPr>
                <w:rFonts w:ascii="Arial" w:hAnsi="Arial"/>
                <w:sz w:val="24"/>
              </w:rPr>
              <w:t xml:space="preserve"> мм.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Основные параметры и технические требования к ВИП: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ВИС (внутритрубного инспекционного снаряда MFL) с возможностью прохождения, углов поворота 30, 45, 60, 90 град. с радиусом изгиба 1,5D, с возможностью прохождения внутритрубными снарядами S-образных поворотов с длиной вставки между отводами не более 900 мм;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обследование стенок трубопровода необходимо проводить в процессе движения (пропуска) ВИП по трубопроводу потоком воздушной массы или механической силой при соблюдении паспортных скоростей движения ВИП;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конструкция и технология проведения работ с ВИП должны обеспечивать его применение во взрывоопасных зонах;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ВИП должен измерять пройденную дистанцию, регистрировать время, а также определять расположение дефектов по длине и окружности трубопровода;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ВИП должен регистрировать данные: о давлении, об изменениях скорости передвижения ВИП и сбоях в его работе;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формат представления информации о выявленных дефектах, несовершенствах, особенностях должен соответствовать принятому Заказчиком формату существующей базы данных или ТЗ;</w:t>
            </w:r>
          </w:p>
          <w:p w:rsidR="00920D1E" w:rsidRDefault="00861144">
            <w:pPr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756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паспортной информации на ВИП должны быть указаны следующие технические данные и характеристики: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номинальный диаметр трубопровода и диапазон толщин стенки, для которых предназначен ВИП;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минимальное проходное сечение трубопровода, обеспечивающее пропуск ВИП без повреждения;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минимальный радиус отвода (колена) трубы, проходимый ВИП без повреждения;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диапазон допускаемых скоростей и оптимальная (с точки зрения качества результатов дефектоскопии) скорость пропуска ВИП;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диапазон температур эксплуатации ВИП;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снаряда и количество секций;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протяженность участка трубопровода, инспектируемого за один раз;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применяемой маркерной системы;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выявляемые и идентифицируемые особенности и дефекты трубопровода;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возможности определения местоположения кольцевых, продольных и спиральных сварных швов трубопровода;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показатели </w:t>
            </w:r>
            <w:proofErr w:type="spellStart"/>
            <w:r>
              <w:rPr>
                <w:rFonts w:ascii="Arial" w:hAnsi="Arial"/>
                <w:sz w:val="24"/>
              </w:rPr>
              <w:t>выявляемости</w:t>
            </w:r>
            <w:proofErr w:type="spellEnd"/>
            <w:r>
              <w:rPr>
                <w:rFonts w:ascii="Arial" w:hAnsi="Arial"/>
                <w:sz w:val="24"/>
              </w:rPr>
              <w:t xml:space="preserve"> и погрешности определения размеров дефектов различных видов;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погрешности определения положения особенностей и дефектов трубопровода по длине трассы (относительно кольцевого шва, относительно маркерного знака) и по угловой координате в трубе;</w:t>
            </w:r>
          </w:p>
          <w:p w:rsidR="00920D1E" w:rsidRDefault="00861144">
            <w:pPr>
              <w:numPr>
                <w:ilvl w:val="0"/>
                <w:numId w:val="4"/>
              </w:numPr>
              <w:tabs>
                <w:tab w:val="left" w:pos="331"/>
                <w:tab w:val="left" w:pos="756"/>
                <w:tab w:val="left" w:pos="964"/>
              </w:tabs>
              <w:spacing w:after="0" w:line="240" w:lineRule="auto"/>
              <w:ind w:left="47" w:firstLine="42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погрешность одометрической системы.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Наличие собственного, поверенного (для случая, если поверка предусмотрена заводом-изготовителем) оборудования в составе одного звена, а именно:</w:t>
            </w:r>
            <w:r>
              <w:rPr>
                <w:rFonts w:ascii="Arial" w:hAnsi="Arial"/>
                <w:sz w:val="24"/>
              </w:rPr>
              <w:br/>
              <w:t xml:space="preserve">1) Визуальный и измерительный комплект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2) Ультразвуковой </w:t>
            </w:r>
            <w:proofErr w:type="spellStart"/>
            <w:r>
              <w:rPr>
                <w:rFonts w:ascii="Arial" w:hAnsi="Arial"/>
                <w:sz w:val="24"/>
              </w:rPr>
              <w:t>толщиномер</w:t>
            </w:r>
            <w:proofErr w:type="spellEnd"/>
            <w:r>
              <w:rPr>
                <w:rFonts w:ascii="Arial" w:hAnsi="Arial"/>
                <w:sz w:val="24"/>
              </w:rPr>
              <w:t xml:space="preserve">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3) Ультразвуковой дефектоскоп УИУ сканер «</w:t>
            </w:r>
            <w:proofErr w:type="spellStart"/>
            <w:r>
              <w:rPr>
                <w:rFonts w:ascii="Arial" w:hAnsi="Arial"/>
                <w:sz w:val="24"/>
              </w:rPr>
              <w:t>Скаруч</w:t>
            </w:r>
            <w:proofErr w:type="spellEnd"/>
            <w:r>
              <w:rPr>
                <w:rFonts w:ascii="Arial" w:hAnsi="Arial"/>
                <w:sz w:val="24"/>
              </w:rPr>
              <w:t xml:space="preserve">» или аналог, позволяющий проводить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сканирование основного металла и сварных швов трубопровода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4) GPS навигатор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5) Акустико-эмиссионная система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6) </w:t>
            </w:r>
            <w:proofErr w:type="spellStart"/>
            <w:r>
              <w:rPr>
                <w:rFonts w:ascii="Arial" w:hAnsi="Arial"/>
                <w:sz w:val="24"/>
              </w:rPr>
              <w:t>Вибродиагностический</w:t>
            </w:r>
            <w:proofErr w:type="spellEnd"/>
            <w:r>
              <w:rPr>
                <w:rFonts w:ascii="Arial" w:hAnsi="Arial"/>
                <w:sz w:val="24"/>
              </w:rPr>
              <w:t xml:space="preserve"> анализатор вибрации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7) Магнитный </w:t>
            </w:r>
            <w:proofErr w:type="spellStart"/>
            <w:r>
              <w:rPr>
                <w:rFonts w:ascii="Arial" w:hAnsi="Arial"/>
                <w:sz w:val="24"/>
              </w:rPr>
              <w:t>толщиномер</w:t>
            </w:r>
            <w:proofErr w:type="spellEnd"/>
            <w:r>
              <w:rPr>
                <w:rFonts w:ascii="Arial" w:hAnsi="Arial"/>
                <w:sz w:val="24"/>
              </w:rPr>
              <w:t xml:space="preserve"> покрытий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8) Магнитопорошковый дефектоскоп, с комплектом для выполнения контроля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9) </w:t>
            </w:r>
            <w:proofErr w:type="spellStart"/>
            <w:r>
              <w:rPr>
                <w:rFonts w:ascii="Arial" w:hAnsi="Arial"/>
                <w:sz w:val="24"/>
              </w:rPr>
              <w:t>Трассоискатель</w:t>
            </w:r>
            <w:proofErr w:type="spellEnd"/>
            <w:r>
              <w:rPr>
                <w:rFonts w:ascii="Arial" w:hAnsi="Arial"/>
                <w:sz w:val="24"/>
              </w:rPr>
              <w:t xml:space="preserve">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10) Устройства контроля изоляции и средств ЭХЗ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11) Цифровой фотоаппарат (2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12) </w:t>
            </w:r>
            <w:proofErr w:type="spellStart"/>
            <w:r>
              <w:rPr>
                <w:rFonts w:ascii="Arial" w:hAnsi="Arial"/>
                <w:sz w:val="24"/>
              </w:rPr>
              <w:t>Флеш</w:t>
            </w:r>
            <w:proofErr w:type="spellEnd"/>
            <w:r>
              <w:rPr>
                <w:rFonts w:ascii="Arial" w:hAnsi="Arial"/>
                <w:sz w:val="24"/>
              </w:rPr>
              <w:t xml:space="preserve"> карта - носитель электронной информации (по 1 </w:t>
            </w:r>
            <w:proofErr w:type="spellStart"/>
            <w:r>
              <w:rPr>
                <w:rFonts w:ascii="Arial" w:hAnsi="Arial"/>
                <w:sz w:val="24"/>
              </w:rPr>
              <w:t>шт</w:t>
            </w:r>
            <w:proofErr w:type="spellEnd"/>
            <w:r>
              <w:rPr>
                <w:rFonts w:ascii="Arial" w:hAnsi="Arial"/>
                <w:sz w:val="24"/>
              </w:rPr>
              <w:t>, на каждый трубопровод).</w:t>
            </w:r>
          </w:p>
        </w:tc>
      </w:tr>
      <w:tr w:rsidR="00920D1E">
        <w:trPr>
          <w:trHeight w:val="22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9. Требования к проведению контроля технического состояния трубопроводов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Контроль технического состояния должен быть проведён в соответствии с требованиями: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«Правил безопасности в нефтяной и газовой промышленности», утверждённые приказом </w:t>
            </w:r>
            <w:proofErr w:type="spellStart"/>
            <w:r>
              <w:rPr>
                <w:rFonts w:ascii="Arial" w:hAnsi="Arial"/>
                <w:sz w:val="24"/>
              </w:rPr>
              <w:t>Ростехнадзора</w:t>
            </w:r>
            <w:proofErr w:type="spellEnd"/>
            <w:r>
              <w:rPr>
                <w:rFonts w:ascii="Arial" w:hAnsi="Arial"/>
                <w:sz w:val="24"/>
              </w:rPr>
              <w:t xml:space="preserve"> от 15.12.2020г. №534, зарегистрированным Минюстом России от 29.12.2020г. за №61888;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Федеральные нормы и правила в области «Основные требования к проведению неразрушающего контроля технических устройств, знаний и сооружений на опасных производственных объектах» (Приказ ФС ЭТАН от 01 декабря 2020 г. N478);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Требования к </w:t>
            </w:r>
            <w:proofErr w:type="spellStart"/>
            <w:r>
              <w:rPr>
                <w:rFonts w:ascii="Arial" w:hAnsi="Arial"/>
                <w:sz w:val="24"/>
              </w:rPr>
              <w:t>обученности</w:t>
            </w:r>
            <w:proofErr w:type="spellEnd"/>
            <w:r>
              <w:rPr>
                <w:rFonts w:ascii="Arial" w:hAnsi="Arial"/>
                <w:sz w:val="24"/>
              </w:rPr>
              <w:t xml:space="preserve"> персонала Исполнителя должны соответствовать требованиям существующих норм и правил РФ. 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8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10. Приложения</w:t>
            </w:r>
          </w:p>
        </w:tc>
      </w:tr>
      <w:tr w:rsidR="00920D1E">
        <w:trPr>
          <w:trHeight w:val="422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Акт готовности участка трубопровода к пропуску диагностического устройства;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Акт оценки качества прогона ВИП.</w:t>
            </w:r>
          </w:p>
        </w:tc>
      </w:tr>
    </w:tbl>
    <w:p w:rsidR="00920D1E" w:rsidRDefault="00920D1E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861144" w:rsidP="001459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br w:type="page"/>
      </w:r>
    </w:p>
    <w:p w:rsidR="00920D1E" w:rsidRDefault="00861144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№1 к Техническому заданию</w:t>
      </w:r>
    </w:p>
    <w:p w:rsidR="00920D1E" w:rsidRDefault="00861144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>
        <w:rPr>
          <w:rFonts w:ascii="Times New Roman" w:hAnsi="Times New Roman"/>
          <w:b/>
          <w:sz w:val="24"/>
        </w:rPr>
        <w:br/>
        <w:t>готовности участка трубопровода к пропуску диагностического устройства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2409"/>
        <w:gridCol w:w="1277"/>
        <w:gridCol w:w="2364"/>
      </w:tblGrid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№: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bottom w:val="single" w:sz="4" w:space="0" w:color="000000"/>
            </w:tcBorders>
            <w:vAlign w:val="center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Нефтепровод: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пропуска: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ВИП: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Инв. №: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  <w:vAlign w:val="center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920D1E" w:rsidRDefault="00920D1E">
      <w:pPr>
        <w:widowControl w:val="0"/>
        <w:spacing w:after="0" w:line="240" w:lineRule="auto"/>
        <w:rPr>
          <w:rFonts w:ascii="Times New Roman" w:hAnsi="Times New Roman"/>
          <w:sz w:val="8"/>
        </w:rPr>
      </w:pPr>
    </w:p>
    <w:p w:rsidR="00920D1E" w:rsidRDefault="00861144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Мы, нижеподписавшиеся представители Заказчика, информируем представителей Исполнителя о том, что вышеуказанный участок нефтепровода готов к пропуску диагностического устройства, а именно: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операторы насосных станций предупреждены о предстоящем пропуске;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линейные задвижки полностью открыты, предусмотрена блокировка от случайного закрытия/открытия их во время пропуска;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пропуска последнего очистного скребка  _______________________________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скребка ____________________________________________________________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поступивших примесей (литр.)  _________________________________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пусковая и приёмная камеры подготовлены к пропуску инспекционного снаряда;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нефтепровод данного участка не содержит посторонних предметов и имеет проходное сечение не менее 85% </w:t>
      </w:r>
      <w:proofErr w:type="spellStart"/>
      <w:r>
        <w:rPr>
          <w:rFonts w:ascii="Times New Roman" w:hAnsi="Times New Roman"/>
          <w:sz w:val="20"/>
        </w:rPr>
        <w:t>Dн</w:t>
      </w:r>
      <w:proofErr w:type="spellEnd"/>
      <w:r>
        <w:rPr>
          <w:rFonts w:ascii="Times New Roman" w:hAnsi="Times New Roman"/>
          <w:sz w:val="20"/>
        </w:rPr>
        <w:t xml:space="preserve"> (наружного диаметра);</w:t>
      </w:r>
    </w:p>
    <w:p w:rsidR="00920D1E" w:rsidRDefault="00861144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минимальный радиус поворота на 90</w:t>
      </w:r>
      <w:r>
        <w:rPr>
          <w:rFonts w:ascii="Times New Roman" w:hAnsi="Times New Roman"/>
          <w:sz w:val="20"/>
          <w:vertAlign w:val="superscript"/>
        </w:rPr>
        <w:t>0</w:t>
      </w:r>
      <w:r>
        <w:rPr>
          <w:rFonts w:ascii="Times New Roman" w:hAnsi="Times New Roman"/>
          <w:sz w:val="20"/>
        </w:rPr>
        <w:t xml:space="preserve"> строительной оси трубопровода обеспечивает прохождение ВИП.</w:t>
      </w:r>
    </w:p>
    <w:p w:rsidR="00920D1E" w:rsidRDefault="00861144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места расстановки маркерных пунктов определены и согласованы с представителями Исполнителя, расстояние между ними достаточно для привязки любого участка нефтепровода  в случае поиска дефекта;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организационные мероприятия на период пропуска согласованы с представителями Исполнителя;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предполагаемая скорость движения снаряда в нефтепроводе: _________________</w:t>
      </w:r>
    </w:p>
    <w:p w:rsidR="00920D1E" w:rsidRDefault="00920D1E">
      <w:pPr>
        <w:widowControl w:val="0"/>
        <w:tabs>
          <w:tab w:val="center" w:pos="6480"/>
        </w:tabs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ПРОПУСК</w:t>
      </w:r>
      <w:r>
        <w:rPr>
          <w:rFonts w:ascii="Times New Roman" w:hAnsi="Times New Roman"/>
          <w:sz w:val="20"/>
        </w:rPr>
        <w:t xml:space="preserve"> инспекционного снаряда по данному участку трубопровода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РАЗРЕШЁН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Представители</w:t>
      </w: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Заказчика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________________</w:t>
      </w:r>
      <w:r>
        <w:rPr>
          <w:rFonts w:ascii="Times New Roman" w:hAnsi="Times New Roman"/>
          <w:sz w:val="24"/>
        </w:rPr>
        <w:tab/>
        <w:t>___________________________________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___________________________________</w:t>
      </w: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Запуск инспекционного снаряда произведён в присутствии представителей Исполнителя без нарушений. 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Представители </w:t>
      </w: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запуска: _____________</w:t>
      </w:r>
      <w:r>
        <w:rPr>
          <w:rFonts w:ascii="Times New Roman" w:hAnsi="Times New Roman"/>
          <w:sz w:val="24"/>
        </w:rPr>
        <w:tab/>
        <w:t>Исполнителя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запуска: ____________</w:t>
      </w:r>
      <w:r>
        <w:rPr>
          <w:rFonts w:ascii="Times New Roman" w:hAnsi="Times New Roman"/>
          <w:sz w:val="24"/>
        </w:rPr>
        <w:tab/>
        <w:t>___________________________________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20D1E" w:rsidRDefault="00861144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СОГЛАСОВАНО В КАЧЕСТВЕ ФОРМЫ</w:t>
      </w: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8"/>
        </w:rPr>
      </w:pPr>
    </w:p>
    <w:p w:rsidR="00920D1E" w:rsidRDefault="00861144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7"/>
      </w:tblGrid>
      <w:tr w:rsidR="00920D1E">
        <w:trPr>
          <w:trHeight w:val="46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</w:tc>
      </w:tr>
      <w:tr w:rsidR="00920D1E">
        <w:trPr>
          <w:trHeight w:val="663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90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285"/>
        </w:trPr>
        <w:tc>
          <w:tcPr>
            <w:tcW w:w="5211" w:type="dxa"/>
            <w:vAlign w:val="bottom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bottom"/>
          </w:tcPr>
          <w:p w:rsidR="00920D1E" w:rsidRDefault="00920D1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__________________ФИО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ФИО</w:t>
            </w: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 2025г.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"_____"________________ 2025г.</w:t>
            </w:r>
          </w:p>
        </w:tc>
      </w:tr>
    </w:tbl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sectPr w:rsidR="00920D1E">
          <w:footerReference w:type="even" r:id="rId9"/>
          <w:footerReference w:type="default" r:id="rId10"/>
          <w:pgSz w:w="11909" w:h="16834"/>
          <w:pgMar w:top="851" w:right="567" w:bottom="993" w:left="1134" w:header="284" w:footer="720" w:gutter="0"/>
          <w:pgNumType w:start="12"/>
          <w:cols w:space="720"/>
        </w:sectPr>
      </w:pPr>
    </w:p>
    <w:p w:rsidR="00920D1E" w:rsidRDefault="00861144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№2 к Техническому заданию</w:t>
      </w:r>
    </w:p>
    <w:p w:rsidR="00920D1E" w:rsidRDefault="00861144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Акт оценки качества прогона ВИП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5620"/>
      </w:tblGrid>
      <w:tr w:rsidR="00920D1E">
        <w:trPr>
          <w:trHeight w:val="366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№: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Трубопровод: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Участок: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 участка: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пропуска: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ВИП: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861144">
            <w:pPr>
              <w:tabs>
                <w:tab w:val="left" w:pos="2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920D1E" w:rsidRDefault="00920D1E">
      <w:pPr>
        <w:widowControl w:val="0"/>
        <w:spacing w:after="0" w:line="240" w:lineRule="auto"/>
        <w:ind w:left="57" w:right="57" w:firstLine="851"/>
        <w:rPr>
          <w:rFonts w:ascii="Times New Roman" w:hAnsi="Times New Roman"/>
          <w:sz w:val="24"/>
        </w:rPr>
      </w:pPr>
    </w:p>
    <w:p w:rsidR="00920D1E" w:rsidRDefault="00861144">
      <w:pPr>
        <w:widowControl w:val="0"/>
        <w:spacing w:after="0" w:line="240" w:lineRule="auto"/>
        <w:ind w:left="57" w:right="57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предварительной обработки данных, полученных после пропуска, имеется следующая информация:</w:t>
      </w:r>
    </w:p>
    <w:p w:rsidR="00920D1E" w:rsidRDefault="00920D1E">
      <w:pPr>
        <w:widowControl w:val="0"/>
        <w:spacing w:after="0" w:line="240" w:lineRule="auto"/>
        <w:ind w:left="57" w:right="57" w:firstLine="851"/>
        <w:rPr>
          <w:rFonts w:ascii="Times New Roman" w:hAnsi="Times New Roman"/>
          <w:sz w:val="24"/>
        </w:rPr>
      </w:pP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дистанция по одометру (суммарному)</w:t>
      </w:r>
      <w:r>
        <w:rPr>
          <w:rFonts w:ascii="Times New Roman" w:hAnsi="Times New Roman"/>
          <w:sz w:val="24"/>
        </w:rPr>
        <w:tab/>
        <w:t>: ________________________________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количество пропущенных маркеров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(по результатам сопровождения) </w:t>
      </w:r>
      <w:r>
        <w:rPr>
          <w:rFonts w:ascii="Times New Roman" w:hAnsi="Times New Roman"/>
          <w:sz w:val="24"/>
        </w:rPr>
        <w:tab/>
        <w:t>: ________________________________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сбоев при перезаписи</w:t>
      </w:r>
      <w:r>
        <w:rPr>
          <w:rFonts w:ascii="Times New Roman" w:hAnsi="Times New Roman"/>
          <w:sz w:val="24"/>
        </w:rPr>
        <w:tab/>
        <w:t>: ________________________________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709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количество участков с остановками прибора: 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709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количество участков с превышением скорости движения 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709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протяженность участков с превышением скорости движения ________________</w:t>
      </w:r>
    </w:p>
    <w:p w:rsidR="00920D1E" w:rsidRDefault="00920D1E">
      <w:pPr>
        <w:widowControl w:val="0"/>
        <w:tabs>
          <w:tab w:val="left" w:pos="5245"/>
        </w:tabs>
        <w:spacing w:after="0" w:line="240" w:lineRule="auto"/>
        <w:ind w:left="57" w:right="57" w:firstLine="851"/>
        <w:rPr>
          <w:rFonts w:ascii="Times New Roman" w:hAnsi="Times New Roman"/>
          <w:sz w:val="24"/>
        </w:rPr>
      </w:pPr>
    </w:p>
    <w:p w:rsidR="00920D1E" w:rsidRDefault="00861144">
      <w:pPr>
        <w:widowControl w:val="0"/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</w:t>
      </w:r>
    </w:p>
    <w:p w:rsidR="00920D1E" w:rsidRDefault="00861144">
      <w:pPr>
        <w:widowControl w:val="0"/>
        <w:spacing w:after="0" w:line="240" w:lineRule="auto"/>
        <w:ind w:left="57" w:right="57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Полученная в результате пропуска информация соответствует/не соответствует требованиям технического задания к качеству проведения диагностических работ на трубопроводах.</w:t>
      </w:r>
    </w:p>
    <w:p w:rsidR="00920D1E" w:rsidRDefault="00861144">
      <w:pPr>
        <w:widowControl w:val="0"/>
        <w:spacing w:after="0" w:line="240" w:lineRule="auto"/>
        <w:ind w:left="57" w:right="57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Данный участок трубопровода считается обследованным/не обследованным.</w:t>
      </w:r>
    </w:p>
    <w:p w:rsidR="00920D1E" w:rsidRDefault="00920D1E">
      <w:pPr>
        <w:widowControl w:val="0"/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4071"/>
      </w:tblGrid>
      <w:tr w:rsidR="00920D1E">
        <w:trPr>
          <w:jc w:val="center"/>
        </w:trPr>
        <w:tc>
          <w:tcPr>
            <w:tcW w:w="3960" w:type="dxa"/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</w:t>
            </w:r>
          </w:p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Заказчика</w:t>
            </w: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</w:t>
            </w:r>
          </w:p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Исполнителя</w:t>
            </w:r>
          </w:p>
        </w:tc>
      </w:tr>
      <w:tr w:rsidR="00920D1E">
        <w:trPr>
          <w:jc w:val="center"/>
        </w:trPr>
        <w:tc>
          <w:tcPr>
            <w:tcW w:w="396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396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3960" w:type="dxa"/>
            <w:tcBorders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3960" w:type="dxa"/>
            <w:tcBorders>
              <w:top w:val="single" w:sz="4" w:space="0" w:color="000000"/>
            </w:tcBorders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(должность, Ф.И.О., подпись, дата)</w:t>
            </w: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</w:tcBorders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(должность, Ф.И.О., подпись, дата)</w:t>
            </w:r>
          </w:p>
        </w:tc>
      </w:tr>
    </w:tbl>
    <w:p w:rsidR="00920D1E" w:rsidRDefault="0086114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 В КАЧЕСТВЕ ФОРМЫ</w:t>
      </w:r>
    </w:p>
    <w:p w:rsidR="00920D1E" w:rsidRDefault="00920D1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20D1E" w:rsidRDefault="00861144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7"/>
      </w:tblGrid>
      <w:tr w:rsidR="00920D1E">
        <w:trPr>
          <w:trHeight w:val="46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</w:tc>
      </w:tr>
      <w:tr w:rsidR="00920D1E">
        <w:trPr>
          <w:trHeight w:val="663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90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285"/>
        </w:trPr>
        <w:tc>
          <w:tcPr>
            <w:tcW w:w="5211" w:type="dxa"/>
            <w:vAlign w:val="bottom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bottom"/>
          </w:tcPr>
          <w:p w:rsidR="00920D1E" w:rsidRDefault="00920D1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__________________ФИО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ФИО</w:t>
            </w: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 2025г.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"_____"________________ 2025г.</w:t>
            </w:r>
          </w:p>
        </w:tc>
      </w:tr>
    </w:tbl>
    <w:p w:rsidR="00920D1E" w:rsidRDefault="00920D1E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sectPr w:rsidR="00920D1E">
      <w:footerReference w:type="even" r:id="rId11"/>
      <w:footerReference w:type="default" r:id="rId12"/>
      <w:pgSz w:w="11906" w:h="16838"/>
      <w:pgMar w:top="75" w:right="707" w:bottom="567" w:left="1247" w:header="284" w:footer="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25" w:rsidRDefault="00662125">
      <w:pPr>
        <w:spacing w:after="0" w:line="240" w:lineRule="auto"/>
      </w:pPr>
      <w:r>
        <w:separator/>
      </w:r>
    </w:p>
  </w:endnote>
  <w:endnote w:type="continuationSeparator" w:id="0">
    <w:p w:rsidR="00662125" w:rsidRDefault="0066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Pragmatic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861144">
    <w:pPr>
      <w:pStyle w:val="af7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</w:instrText>
    </w:r>
    <w:r>
      <w:rPr>
        <w:rStyle w:val="afd"/>
      </w:rPr>
      <w:fldChar w:fldCharType="separate"/>
    </w:r>
    <w:r>
      <w:rPr>
        <w:rStyle w:val="afd"/>
      </w:rPr>
      <w:t xml:space="preserve"> </w:t>
    </w:r>
    <w:r>
      <w:rPr>
        <w:rStyle w:val="afd"/>
      </w:rPr>
      <w:fldChar w:fldCharType="end"/>
    </w:r>
  </w:p>
  <w:p w:rsidR="00920D1E" w:rsidRDefault="00920D1E">
    <w:pPr>
      <w:pStyle w:val="af7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920D1E">
    <w:pPr>
      <w:pStyle w:val="af7"/>
      <w:widowControl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861144">
    <w:pPr>
      <w:pStyle w:val="af7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</w:instrText>
    </w:r>
    <w:r>
      <w:rPr>
        <w:rStyle w:val="afd"/>
      </w:rPr>
      <w:fldChar w:fldCharType="separate"/>
    </w:r>
    <w:r>
      <w:rPr>
        <w:rStyle w:val="afd"/>
      </w:rPr>
      <w:t xml:space="preserve"> </w:t>
    </w:r>
    <w:r>
      <w:rPr>
        <w:rStyle w:val="afd"/>
      </w:rPr>
      <w:fldChar w:fldCharType="end"/>
    </w:r>
  </w:p>
  <w:p w:rsidR="00920D1E" w:rsidRDefault="00920D1E">
    <w:pPr>
      <w:pStyle w:val="af7"/>
      <w:widowControl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920D1E">
    <w:pPr>
      <w:pStyle w:val="af7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25" w:rsidRDefault="00662125">
      <w:pPr>
        <w:spacing w:after="0" w:line="240" w:lineRule="auto"/>
      </w:pPr>
      <w:r>
        <w:separator/>
      </w:r>
    </w:p>
  </w:footnote>
  <w:footnote w:type="continuationSeparator" w:id="0">
    <w:p w:rsidR="00662125" w:rsidRDefault="0066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002"/>
    <w:multiLevelType w:val="multilevel"/>
    <w:tmpl w:val="07A6DD62"/>
    <w:lvl w:ilvl="0">
      <w:start w:val="1"/>
      <w:numFmt w:val="decimal"/>
      <w:pStyle w:val="a"/>
      <w:lvlText w:val="%1."/>
      <w:lvlJc w:val="left"/>
      <w:pPr>
        <w:widowControl/>
        <w:tabs>
          <w:tab w:val="left" w:pos="120"/>
        </w:tabs>
        <w:ind w:left="120" w:hanging="360"/>
      </w:p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">
    <w:nsid w:val="0F352742"/>
    <w:multiLevelType w:val="multilevel"/>
    <w:tmpl w:val="7556DE28"/>
    <w:lvl w:ilvl="0">
      <w:start w:val="1"/>
      <w:numFmt w:val="bullet"/>
      <w:pStyle w:val="1TimesNewRoman14pt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2">
    <w:nsid w:val="10757C8B"/>
    <w:multiLevelType w:val="multilevel"/>
    <w:tmpl w:val="505C4FEE"/>
    <w:lvl w:ilvl="0">
      <w:start w:val="6"/>
      <w:numFmt w:val="decimal"/>
      <w:lvlText w:val="%1"/>
      <w:lvlJc w:val="left"/>
      <w:pPr>
        <w:widowControl/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widowControl/>
        <w:tabs>
          <w:tab w:val="left" w:pos="927"/>
        </w:tabs>
        <w:ind w:left="927" w:hanging="360"/>
      </w:pPr>
    </w:lvl>
    <w:lvl w:ilvl="2">
      <w:start w:val="1"/>
      <w:numFmt w:val="bullet"/>
      <w:pStyle w:val="9"/>
      <w:lvlText w:val="-"/>
      <w:lvlJc w:val="left"/>
      <w:pPr>
        <w:widowControl/>
        <w:tabs>
          <w:tab w:val="left" w:pos="1494"/>
        </w:tabs>
        <w:ind w:left="1494" w:hanging="360"/>
      </w:pPr>
      <w:rPr>
        <w:rFonts w:ascii="Times New Roman" w:hAnsi="Times New Roman"/>
        <w:sz w:val="16"/>
      </w:rPr>
    </w:lvl>
    <w:lvl w:ilvl="3">
      <w:start w:val="1"/>
      <w:numFmt w:val="decimal"/>
      <w:lvlText w:val="%1.%2.%3.%4"/>
      <w:lvlJc w:val="left"/>
      <w:pPr>
        <w:widowControl/>
        <w:tabs>
          <w:tab w:val="left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widowControl/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widowControl/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widowControl/>
        <w:tabs>
          <w:tab w:val="left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widowControl/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widowControl/>
        <w:tabs>
          <w:tab w:val="left" w:pos="6336"/>
        </w:tabs>
        <w:ind w:left="6336" w:hanging="1800"/>
      </w:pPr>
    </w:lvl>
  </w:abstractNum>
  <w:abstractNum w:abstractNumId="3">
    <w:nsid w:val="1461114F"/>
    <w:multiLevelType w:val="multilevel"/>
    <w:tmpl w:val="77EABB68"/>
    <w:lvl w:ilvl="0">
      <w:start w:val="1"/>
      <w:numFmt w:val="bullet"/>
      <w:pStyle w:val="a0"/>
      <w:lvlText w:val=""/>
      <w:lvlJc w:val="left"/>
      <w:pPr>
        <w:widowControl/>
        <w:tabs>
          <w:tab w:val="left" w:pos="720"/>
        </w:tabs>
        <w:ind w:left="720" w:hanging="363"/>
      </w:pPr>
      <w:rPr>
        <w:rFonts w:ascii="Wingdings" w:hAnsi="Wingdings"/>
        <w:b w:val="0"/>
        <w:i w:val="0"/>
        <w:color w:val="000000"/>
        <w:sz w:val="24"/>
      </w:rPr>
    </w:lvl>
    <w:lvl w:ilvl="1">
      <w:start w:val="1"/>
      <w:numFmt w:val="decimal"/>
      <w:lvlText w:val="4.6.%2. "/>
      <w:lvlJc w:val="left"/>
      <w:pPr>
        <w:widowControl/>
        <w:tabs>
          <w:tab w:val="left" w:pos="1789"/>
        </w:tabs>
        <w:ind w:left="1789" w:firstLine="0"/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bullet"/>
      <w:lvlText w:val=""/>
      <w:lvlJc w:val="left"/>
      <w:pPr>
        <w:widowControl/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4">
    <w:nsid w:val="18732E08"/>
    <w:multiLevelType w:val="multilevel"/>
    <w:tmpl w:val="2BDE3108"/>
    <w:lvl w:ilvl="0">
      <w:start w:val="1"/>
      <w:numFmt w:val="bullet"/>
      <w:lvlText w:val=""/>
      <w:lvlJc w:val="left"/>
      <w:pPr>
        <w:widowControl/>
        <w:tabs>
          <w:tab w:val="left" w:pos="720"/>
        </w:tabs>
        <w:ind w:left="720" w:hanging="363"/>
      </w:pPr>
      <w:rPr>
        <w:rFonts w:ascii="Wingdings" w:hAnsi="Wingdings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25AE3968"/>
    <w:multiLevelType w:val="multilevel"/>
    <w:tmpl w:val="FA263EA8"/>
    <w:lvl w:ilvl="0">
      <w:start w:val="1"/>
      <w:numFmt w:val="bullet"/>
      <w:pStyle w:val="7"/>
      <w:lvlText w:val=""/>
      <w:lvlJc w:val="left"/>
      <w:pPr>
        <w:widowControl/>
        <w:tabs>
          <w:tab w:val="left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6">
    <w:nsid w:val="25CA6B9E"/>
    <w:multiLevelType w:val="multilevel"/>
    <w:tmpl w:val="C94AC60C"/>
    <w:lvl w:ilvl="0">
      <w:start w:val="1"/>
      <w:numFmt w:val="bullet"/>
      <w:pStyle w:val="2-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7">
    <w:nsid w:val="25F675EF"/>
    <w:multiLevelType w:val="multilevel"/>
    <w:tmpl w:val="303AA9E8"/>
    <w:lvl w:ilvl="0">
      <w:start w:val="1"/>
      <w:numFmt w:val="bullet"/>
      <w:pStyle w:val="a1"/>
      <w:lvlText w:val="–"/>
      <w:lvlJc w:val="left"/>
      <w:pPr>
        <w:widowControl/>
        <w:tabs>
          <w:tab w:val="left" w:pos="1378"/>
        </w:tabs>
        <w:ind w:left="131" w:firstLine="709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widowControl/>
        <w:tabs>
          <w:tab w:val="left" w:pos="1002"/>
        </w:tabs>
        <w:ind w:left="100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2BA349BA"/>
    <w:multiLevelType w:val="multilevel"/>
    <w:tmpl w:val="443C1468"/>
    <w:lvl w:ilvl="0">
      <w:start w:val="1"/>
      <w:numFmt w:val="bullet"/>
      <w:lvlText w:val=""/>
      <w:lvlJc w:val="left"/>
      <w:pPr>
        <w:widowControl/>
        <w:ind w:left="720" w:hanging="360"/>
      </w:pPr>
      <w:rPr>
        <w:rFonts w:ascii="Wingdings" w:hAnsi="Wingdings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9">
    <w:nsid w:val="31205C5F"/>
    <w:multiLevelType w:val="multilevel"/>
    <w:tmpl w:val="0A0237F4"/>
    <w:lvl w:ilvl="0">
      <w:start w:val="1"/>
      <w:numFmt w:val="decimal"/>
      <w:pStyle w:val="2"/>
      <w:lvlText w:val="13.%1"/>
      <w:lvlJc w:val="left"/>
      <w:pPr>
        <w:widowControl/>
        <w:tabs>
          <w:tab w:val="left" w:pos="1247"/>
        </w:tabs>
        <w:ind w:left="709" w:firstLine="0"/>
      </w:pPr>
      <w:rPr>
        <w:b/>
        <w:i w:val="0"/>
        <w:sz w:val="28"/>
      </w:rPr>
    </w:lvl>
    <w:lvl w:ilvl="1">
      <w:start w:val="1"/>
      <w:numFmt w:val="decimal"/>
      <w:lvlText w:val="14.%2"/>
      <w:lvlJc w:val="left"/>
      <w:pPr>
        <w:widowControl/>
        <w:tabs>
          <w:tab w:val="left" w:pos="1247"/>
        </w:tabs>
        <w:ind w:left="0" w:firstLine="709"/>
      </w:pPr>
    </w:lvl>
    <w:lvl w:ilvl="2">
      <w:start w:val="1"/>
      <w:numFmt w:val="decimal"/>
      <w:lvlText w:val="11.4.%3."/>
      <w:lvlJc w:val="left"/>
      <w:pPr>
        <w:widowControl/>
        <w:tabs>
          <w:tab w:val="left" w:pos="1247"/>
        </w:tabs>
        <w:ind w:left="0" w:firstLine="709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3357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4066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4775"/>
        </w:tabs>
        <w:ind w:left="4775" w:hanging="123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7472"/>
        </w:tabs>
        <w:ind w:left="7472" w:hanging="1800"/>
      </w:pPr>
    </w:lvl>
  </w:abstractNum>
  <w:abstractNum w:abstractNumId="10">
    <w:nsid w:val="45034440"/>
    <w:multiLevelType w:val="multilevel"/>
    <w:tmpl w:val="08C4BAF8"/>
    <w:lvl w:ilvl="0">
      <w:start w:val="1"/>
      <w:numFmt w:val="bullet"/>
      <w:pStyle w:val="20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1">
    <w:nsid w:val="4FB92910"/>
    <w:multiLevelType w:val="multilevel"/>
    <w:tmpl w:val="F6525BCA"/>
    <w:lvl w:ilvl="0">
      <w:start w:val="1"/>
      <w:numFmt w:val="bullet"/>
      <w:pStyle w:val="a2"/>
      <w:lvlText w:val=""/>
      <w:legacy w:legacy="1" w:legacySpace="0" w:legacyIndent="283"/>
      <w:lvlJc w:val="left"/>
      <w:pPr>
        <w:widowControl/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B7CDF"/>
    <w:multiLevelType w:val="multilevel"/>
    <w:tmpl w:val="0419001F"/>
    <w:lvl w:ilvl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</w:pPr>
    </w:lvl>
    <w:lvl w:ilvl="1">
      <w:start w:val="1"/>
      <w:numFmt w:val="decimal"/>
      <w:pStyle w:val="11Di"/>
      <w:lvlText w:val="%1.%2."/>
      <w:lvlJc w:val="left"/>
      <w:pPr>
        <w:widowControl/>
        <w:tabs>
          <w:tab w:val="left" w:pos="792"/>
        </w:tabs>
        <w:ind w:left="792" w:hanging="432"/>
      </w:pPr>
    </w:lvl>
    <w:lvl w:ilvl="2">
      <w:start w:val="1"/>
      <w:numFmt w:val="decimal"/>
      <w:pStyle w:val="Di"/>
      <w:lvlText w:val="%1.%2.%3."/>
      <w:lvlJc w:val="left"/>
      <w:pPr>
        <w:widowControl/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4680"/>
        </w:tabs>
        <w:ind w:left="4320" w:hanging="1440"/>
      </w:pPr>
    </w:lvl>
  </w:abstractNum>
  <w:abstractNum w:abstractNumId="13">
    <w:nsid w:val="55696871"/>
    <w:multiLevelType w:val="multilevel"/>
    <w:tmpl w:val="EBB07A42"/>
    <w:lvl w:ilvl="0">
      <w:start w:val="1"/>
      <w:numFmt w:val="bullet"/>
      <w:pStyle w:val="1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pStyle w:val="a3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4">
    <w:nsid w:val="55EB6B79"/>
    <w:multiLevelType w:val="multilevel"/>
    <w:tmpl w:val="AED0DB72"/>
    <w:lvl w:ilvl="0">
      <w:start w:val="1"/>
      <w:numFmt w:val="bullet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pStyle w:val="-2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5">
    <w:nsid w:val="57F06D22"/>
    <w:multiLevelType w:val="multilevel"/>
    <w:tmpl w:val="FC96BA3C"/>
    <w:lvl w:ilvl="0">
      <w:start w:val="1"/>
      <w:numFmt w:val="decimal"/>
      <w:pStyle w:val="a4"/>
      <w:lvlText w:val="%1."/>
      <w:lvlJc w:val="left"/>
      <w:pPr>
        <w:widowControl/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7B32C9"/>
    <w:multiLevelType w:val="multilevel"/>
    <w:tmpl w:val="F06CF6D6"/>
    <w:lvl w:ilvl="0">
      <w:start w:val="1"/>
      <w:numFmt w:val="decimal"/>
      <w:pStyle w:val="10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1.%2."/>
      <w:lvlJc w:val="left"/>
      <w:pPr>
        <w:widowControl/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18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2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36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39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46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5400" w:hanging="2160"/>
      </w:pPr>
      <w:rPr>
        <w:color w:val="000000"/>
      </w:rPr>
    </w:lvl>
  </w:abstractNum>
  <w:abstractNum w:abstractNumId="17">
    <w:nsid w:val="6CB80D48"/>
    <w:multiLevelType w:val="multilevel"/>
    <w:tmpl w:val="4502F3FC"/>
    <w:lvl w:ilvl="0">
      <w:start w:val="1"/>
      <w:numFmt w:val="bullet"/>
      <w:pStyle w:val="-20"/>
      <w:lvlText w:val=""/>
      <w:lvlJc w:val="left"/>
      <w:pPr>
        <w:widowControl/>
        <w:tabs>
          <w:tab w:val="left" w:pos="768"/>
        </w:tabs>
        <w:ind w:left="768" w:hanging="360"/>
      </w:pPr>
      <w:rPr>
        <w:rFonts w:ascii="Symbol" w:hAnsi="Symbol"/>
      </w:rPr>
    </w:lvl>
    <w:lvl w:ilvl="1">
      <w:start w:val="1"/>
      <w:numFmt w:val="bullet"/>
      <w:pStyle w:val="-3"/>
      <w:lvlText w:val="o"/>
      <w:lvlJc w:val="left"/>
      <w:pPr>
        <w:widowControl/>
        <w:tabs>
          <w:tab w:val="left" w:pos="1488"/>
        </w:tabs>
        <w:ind w:left="14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208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928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48"/>
        </w:tabs>
        <w:ind w:left="36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68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88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808"/>
        </w:tabs>
        <w:ind w:left="58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528"/>
        </w:tabs>
        <w:ind w:left="6528" w:hanging="360"/>
      </w:pPr>
      <w:rPr>
        <w:rFonts w:ascii="Wingdings" w:hAnsi="Wingdings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0"/>
  </w:num>
  <w:num w:numId="14">
    <w:abstractNumId w:val="10"/>
  </w:num>
  <w:num w:numId="15">
    <w:abstractNumId w:val="9"/>
  </w:num>
  <w:num w:numId="16">
    <w:abstractNumId w:val="1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E"/>
    <w:rsid w:val="000D3DCD"/>
    <w:rsid w:val="00117BA1"/>
    <w:rsid w:val="0014593B"/>
    <w:rsid w:val="003E0912"/>
    <w:rsid w:val="0057799F"/>
    <w:rsid w:val="00662125"/>
    <w:rsid w:val="00861144"/>
    <w:rsid w:val="00895F58"/>
    <w:rsid w:val="00920D1E"/>
    <w:rsid w:val="00A871E0"/>
    <w:rsid w:val="00B95320"/>
    <w:rsid w:val="00E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link w:val="11"/>
    <w:qFormat/>
  </w:style>
  <w:style w:type="paragraph" w:styleId="12">
    <w:name w:val="heading 1"/>
    <w:basedOn w:val="a5"/>
    <w:next w:val="a5"/>
    <w:link w:val="13"/>
    <w:uiPriority w:val="9"/>
    <w:qFormat/>
    <w:pPr>
      <w:keepNext/>
      <w:spacing w:before="60"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1">
    <w:name w:val="heading 2"/>
    <w:next w:val="a5"/>
    <w:link w:val="22"/>
    <w:uiPriority w:val="9"/>
    <w:qFormat/>
    <w:pPr>
      <w:spacing w:before="120" w:after="0" w:line="24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5"/>
    <w:next w:val="a5"/>
    <w:link w:val="30"/>
    <w:uiPriority w:val="9"/>
    <w:qFormat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5"/>
    <w:next w:val="a5"/>
    <w:link w:val="40"/>
    <w:uiPriority w:val="9"/>
    <w:qFormat/>
    <w:pPr>
      <w:keepNext/>
      <w:tabs>
        <w:tab w:val="right" w:pos="8505"/>
      </w:tabs>
      <w:spacing w:after="0" w:line="24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5"/>
    <w:next w:val="a5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8">
    <w:name w:val="heading 8"/>
    <w:basedOn w:val="a5"/>
    <w:next w:val="a5"/>
    <w:link w:val="80"/>
    <w:uiPriority w:val="9"/>
    <w:qFormat/>
    <w:pPr>
      <w:widowControl w:val="0"/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Обычный1"/>
  </w:style>
  <w:style w:type="paragraph" w:styleId="a9">
    <w:name w:val="Balloon Text"/>
    <w:basedOn w:val="a5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81">
    <w:name w:val="заголовок 8"/>
    <w:basedOn w:val="a5"/>
    <w:next w:val="a5"/>
    <w:link w:val="82"/>
    <w:pPr>
      <w:widowControl w:val="0"/>
      <w:spacing w:before="240" w:after="60" w:line="480" w:lineRule="auto"/>
      <w:ind w:left="5523" w:hanging="708"/>
    </w:pPr>
    <w:rPr>
      <w:rFonts w:ascii="Arial" w:hAnsi="Arial"/>
      <w:i/>
      <w:sz w:val="20"/>
    </w:rPr>
  </w:style>
  <w:style w:type="character" w:customStyle="1" w:styleId="82">
    <w:name w:val="заголовок 8"/>
    <w:basedOn w:val="11"/>
    <w:link w:val="81"/>
    <w:rPr>
      <w:rFonts w:ascii="Arial" w:hAnsi="Arial"/>
      <w:i/>
      <w:sz w:val="20"/>
    </w:rPr>
  </w:style>
  <w:style w:type="paragraph" w:styleId="23">
    <w:name w:val="toc 2"/>
    <w:next w:val="a5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9">
    <w:name w:val="оглавление 9"/>
    <w:basedOn w:val="a5"/>
    <w:next w:val="a5"/>
    <w:link w:val="90"/>
    <w:pPr>
      <w:widowControl w:val="0"/>
      <w:numPr>
        <w:ilvl w:val="2"/>
        <w:numId w:val="5"/>
      </w:numPr>
      <w:tabs>
        <w:tab w:val="clear" w:pos="1494"/>
        <w:tab w:val="right" w:leader="dot" w:pos="9299"/>
      </w:tabs>
      <w:spacing w:after="0" w:line="480" w:lineRule="auto"/>
      <w:ind w:left="1680" w:firstLine="0"/>
    </w:pPr>
    <w:rPr>
      <w:rFonts w:ascii="Times New Roman" w:hAnsi="Times New Roman"/>
      <w:sz w:val="18"/>
    </w:rPr>
  </w:style>
  <w:style w:type="character" w:customStyle="1" w:styleId="90">
    <w:name w:val="оглавление 9"/>
    <w:basedOn w:val="11"/>
    <w:link w:val="9"/>
    <w:rPr>
      <w:rFonts w:ascii="Times New Roman" w:hAnsi="Times New Roman"/>
      <w:sz w:val="18"/>
    </w:rPr>
  </w:style>
  <w:style w:type="paragraph" w:customStyle="1" w:styleId="ab">
    <w:name w:val="Таблица"/>
    <w:next w:val="a5"/>
    <w:link w:val="a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c">
    <w:name w:val="Таблица"/>
    <w:link w:val="ab"/>
    <w:rPr>
      <w:rFonts w:ascii="Times New Roman" w:hAnsi="Times New Roman"/>
      <w:sz w:val="24"/>
    </w:rPr>
  </w:style>
  <w:style w:type="paragraph" w:customStyle="1" w:styleId="-2">
    <w:name w:val="Маркеры-2"/>
    <w:basedOn w:val="a5"/>
    <w:link w:val="-21"/>
    <w:pPr>
      <w:numPr>
        <w:ilvl w:val="2"/>
        <w:numId w:val="6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-21">
    <w:name w:val="Маркеры-2"/>
    <w:basedOn w:val="11"/>
    <w:link w:val="-2"/>
    <w:rPr>
      <w:rFonts w:ascii="Times New Roman" w:hAnsi="Times New Roman"/>
      <w:sz w:val="24"/>
    </w:rPr>
  </w:style>
  <w:style w:type="paragraph" w:customStyle="1" w:styleId="ad">
    <w:name w:val="ОГЛАВЛЕНИЕ"/>
    <w:basedOn w:val="a5"/>
    <w:link w:val="ae"/>
    <w:pPr>
      <w:keepNext/>
      <w:spacing w:before="240" w:after="60" w:line="360" w:lineRule="auto"/>
      <w:ind w:left="1063" w:hanging="283"/>
      <w:jc w:val="center"/>
      <w:outlineLvl w:val="0"/>
    </w:pPr>
    <w:rPr>
      <w:rFonts w:ascii="Times New Roman" w:hAnsi="Times New Roman"/>
      <w:sz w:val="24"/>
    </w:rPr>
  </w:style>
  <w:style w:type="character" w:customStyle="1" w:styleId="ae">
    <w:name w:val="ОГЛАВЛЕНИЕ"/>
    <w:basedOn w:val="11"/>
    <w:link w:val="ad"/>
    <w:rPr>
      <w:rFonts w:ascii="Times New Roman" w:hAnsi="Times New Roman"/>
      <w:sz w:val="24"/>
    </w:rPr>
  </w:style>
  <w:style w:type="paragraph" w:customStyle="1" w:styleId="14">
    <w:name w:val="Загол НТ1п"/>
    <w:basedOn w:val="a5"/>
    <w:next w:val="25"/>
    <w:link w:val="15"/>
    <w:pPr>
      <w:widowControl w:val="0"/>
      <w:spacing w:after="0" w:line="240" w:lineRule="auto"/>
      <w:jc w:val="center"/>
    </w:pPr>
    <w:rPr>
      <w:rFonts w:ascii="Arial" w:hAnsi="Arial"/>
      <w:i/>
      <w:color w:val="BFBFBF" w:themeColor="background1" w:themeShade="BF"/>
      <w:sz w:val="36"/>
      <w:u w:val="single"/>
    </w:rPr>
  </w:style>
  <w:style w:type="character" w:customStyle="1" w:styleId="15">
    <w:name w:val="Загол НТ1п"/>
    <w:basedOn w:val="11"/>
    <w:link w:val="14"/>
    <w:rPr>
      <w:rFonts w:ascii="Arial" w:hAnsi="Arial"/>
      <w:i/>
      <w:color w:val="BFBFBF" w:themeColor="background1" w:themeShade="BF"/>
      <w:sz w:val="36"/>
      <w:u w:val="single"/>
    </w:rPr>
  </w:style>
  <w:style w:type="paragraph" w:styleId="41">
    <w:name w:val="toc 4"/>
    <w:next w:val="a5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5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uletlist">
    <w:name w:val="bulet_list"/>
    <w:basedOn w:val="af"/>
    <w:link w:val="buletlist0"/>
    <w:pPr>
      <w:tabs>
        <w:tab w:val="decimal" w:pos="1134"/>
        <w:tab w:val="left" w:pos="1211"/>
      </w:tabs>
      <w:spacing w:line="360" w:lineRule="auto"/>
      <w:ind w:firstLine="851"/>
      <w:jc w:val="both"/>
    </w:pPr>
  </w:style>
  <w:style w:type="character" w:customStyle="1" w:styleId="buletlist0">
    <w:name w:val="bulet_list"/>
    <w:basedOn w:val="af0"/>
    <w:link w:val="buletlist"/>
    <w:rPr>
      <w:rFonts w:ascii="Times New Roman" w:hAnsi="Times New Roman"/>
      <w:sz w:val="24"/>
    </w:rPr>
  </w:style>
  <w:style w:type="paragraph" w:customStyle="1" w:styleId="16">
    <w:name w:val="Маркеры1"/>
    <w:basedOn w:val="a1"/>
    <w:link w:val="17"/>
    <w:pPr>
      <w:widowControl w:val="0"/>
      <w:tabs>
        <w:tab w:val="left" w:pos="1134"/>
        <w:tab w:val="left" w:pos="1276"/>
      </w:tabs>
      <w:ind w:firstLine="567"/>
    </w:pPr>
  </w:style>
  <w:style w:type="character" w:customStyle="1" w:styleId="17">
    <w:name w:val="Маркеры1"/>
    <w:basedOn w:val="af1"/>
    <w:link w:val="16"/>
    <w:rPr>
      <w:rFonts w:ascii="Times New Roman" w:hAnsi="Times New Roman"/>
      <w:sz w:val="24"/>
    </w:rPr>
  </w:style>
  <w:style w:type="paragraph" w:styleId="70">
    <w:name w:val="toc 7"/>
    <w:next w:val="a5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Стиль2"/>
    <w:basedOn w:val="21"/>
    <w:link w:val="27"/>
    <w:pPr>
      <w:spacing w:before="60"/>
    </w:pPr>
    <w:rPr>
      <w:b w:val="0"/>
    </w:rPr>
  </w:style>
  <w:style w:type="character" w:customStyle="1" w:styleId="27">
    <w:name w:val="Стиль2"/>
    <w:basedOn w:val="22"/>
    <w:link w:val="26"/>
    <w:rPr>
      <w:rFonts w:ascii="Times New Roman" w:hAnsi="Times New Roman"/>
      <w:b w:val="0"/>
      <w:sz w:val="24"/>
    </w:rPr>
  </w:style>
  <w:style w:type="paragraph" w:customStyle="1" w:styleId="a2">
    <w:name w:val="Список мар"/>
    <w:basedOn w:val="a5"/>
    <w:next w:val="a5"/>
    <w:link w:val="af2"/>
    <w:pPr>
      <w:numPr>
        <w:numId w:val="8"/>
      </w:numPr>
      <w:tabs>
        <w:tab w:val="left" w:pos="851"/>
        <w:tab w:val="left" w:pos="1134"/>
      </w:tabs>
      <w:spacing w:after="0" w:line="360" w:lineRule="auto"/>
      <w:ind w:right="57"/>
      <w:jc w:val="both"/>
    </w:pPr>
    <w:rPr>
      <w:rFonts w:ascii="Times New Roman CYR" w:hAnsi="Times New Roman CYR"/>
      <w:sz w:val="24"/>
    </w:rPr>
  </w:style>
  <w:style w:type="character" w:customStyle="1" w:styleId="af2">
    <w:name w:val="Список мар"/>
    <w:basedOn w:val="11"/>
    <w:link w:val="a2"/>
    <w:rPr>
      <w:rFonts w:ascii="Times New Roman CYR" w:hAnsi="Times New Roman CYR"/>
      <w:sz w:val="24"/>
    </w:rPr>
  </w:style>
  <w:style w:type="paragraph" w:styleId="af3">
    <w:name w:val="Plain Text"/>
    <w:basedOn w:val="a5"/>
    <w:link w:val="af4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1"/>
    <w:link w:val="af3"/>
    <w:rPr>
      <w:rFonts w:ascii="Courier New" w:hAnsi="Courier New"/>
      <w:sz w:val="20"/>
    </w:rPr>
  </w:style>
  <w:style w:type="paragraph" w:customStyle="1" w:styleId="af5">
    <w:name w:val="т"/>
    <w:basedOn w:val="a5"/>
    <w:link w:val="af6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af6">
    <w:name w:val="т"/>
    <w:basedOn w:val="11"/>
    <w:link w:val="af5"/>
    <w:rPr>
      <w:rFonts w:ascii="Times New Roman" w:hAnsi="Times New Roman"/>
      <w:sz w:val="20"/>
    </w:rPr>
  </w:style>
  <w:style w:type="paragraph" w:customStyle="1" w:styleId="18">
    <w:name w:val="Основной шрифт абзаца1"/>
  </w:style>
  <w:style w:type="paragraph" w:customStyle="1" w:styleId="28">
    <w:name w:val="Загол НТ2"/>
    <w:basedOn w:val="a5"/>
    <w:next w:val="25"/>
    <w:link w:val="29"/>
    <w:pPr>
      <w:widowControl w:val="0"/>
      <w:tabs>
        <w:tab w:val="left" w:pos="851"/>
      </w:tabs>
      <w:spacing w:after="0" w:line="240" w:lineRule="auto"/>
      <w:ind w:left="57" w:right="57" w:firstLine="851"/>
      <w:jc w:val="center"/>
    </w:pPr>
    <w:rPr>
      <w:rFonts w:ascii="Arial" w:hAnsi="Arial"/>
      <w:i/>
      <w:sz w:val="28"/>
      <w:u w:val="single"/>
    </w:rPr>
  </w:style>
  <w:style w:type="character" w:customStyle="1" w:styleId="29">
    <w:name w:val="Загол НТ2"/>
    <w:basedOn w:val="11"/>
    <w:link w:val="28"/>
    <w:rPr>
      <w:rFonts w:ascii="Arial" w:hAnsi="Arial"/>
      <w:i/>
      <w:sz w:val="28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24"/>
    </w:rPr>
  </w:style>
  <w:style w:type="paragraph" w:styleId="af7">
    <w:name w:val="footer"/>
    <w:basedOn w:val="a5"/>
    <w:link w:val="a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Нижний колонтитул Знак"/>
    <w:basedOn w:val="11"/>
    <w:link w:val="af7"/>
    <w:rPr>
      <w:rFonts w:ascii="Times New Roman" w:hAnsi="Times New Roman"/>
      <w:sz w:val="20"/>
    </w:rPr>
  </w:style>
  <w:style w:type="paragraph" w:customStyle="1" w:styleId="af9">
    <w:name w:val="номер строки"/>
    <w:basedOn w:val="afa"/>
    <w:link w:val="afb"/>
  </w:style>
  <w:style w:type="character" w:customStyle="1" w:styleId="afb">
    <w:name w:val="номер строки"/>
    <w:basedOn w:val="afc"/>
    <w:link w:val="af9"/>
  </w:style>
  <w:style w:type="paragraph" w:customStyle="1" w:styleId="19">
    <w:name w:val="Номер страницы1"/>
    <w:basedOn w:val="18"/>
    <w:link w:val="afd"/>
  </w:style>
  <w:style w:type="character" w:styleId="afd">
    <w:name w:val="page number"/>
    <w:basedOn w:val="a6"/>
    <w:link w:val="19"/>
  </w:style>
  <w:style w:type="paragraph" w:customStyle="1" w:styleId="afe">
    <w:name w:val="Верхний колонти"/>
    <w:basedOn w:val="a5"/>
    <w:link w:val="aff"/>
    <w:pPr>
      <w:widowControl w:val="0"/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"/>
    <w:basedOn w:val="11"/>
    <w:link w:val="afe"/>
    <w:rPr>
      <w:rFonts w:ascii="Times New Roman" w:hAnsi="Times New Roman"/>
      <w:sz w:val="24"/>
    </w:rPr>
  </w:style>
  <w:style w:type="paragraph" w:customStyle="1" w:styleId="-20">
    <w:name w:val="!СПЕК - заголовок 2"/>
    <w:basedOn w:val="21"/>
    <w:link w:val="-22"/>
    <w:pPr>
      <w:keepNext/>
      <w:numPr>
        <w:numId w:val="9"/>
      </w:numPr>
      <w:tabs>
        <w:tab w:val="left" w:pos="576"/>
      </w:tabs>
      <w:spacing w:before="240" w:after="240" w:line="360" w:lineRule="auto"/>
      <w:ind w:left="576" w:hanging="576"/>
      <w:jc w:val="center"/>
    </w:pPr>
    <w:rPr>
      <w:rFonts w:ascii="Arial" w:hAnsi="Arial"/>
      <w:i/>
      <w:sz w:val="28"/>
    </w:rPr>
  </w:style>
  <w:style w:type="character" w:customStyle="1" w:styleId="-22">
    <w:name w:val="!СПЕК - заголовок 2"/>
    <w:basedOn w:val="22"/>
    <w:link w:val="-20"/>
    <w:rPr>
      <w:rFonts w:ascii="Arial" w:hAnsi="Arial"/>
      <w:b/>
      <w:i/>
      <w:sz w:val="28"/>
    </w:rPr>
  </w:style>
  <w:style w:type="paragraph" w:customStyle="1" w:styleId="Di">
    <w:name w:val="Di"/>
    <w:basedOn w:val="a5"/>
    <w:link w:val="Di0"/>
    <w:pPr>
      <w:numPr>
        <w:ilvl w:val="2"/>
        <w:numId w:val="10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i0">
    <w:name w:val="Di"/>
    <w:basedOn w:val="11"/>
    <w:link w:val="Di"/>
    <w:rPr>
      <w:rFonts w:ascii="Times New Roman" w:hAnsi="Times New Roman"/>
      <w:sz w:val="24"/>
    </w:rPr>
  </w:style>
  <w:style w:type="paragraph" w:customStyle="1" w:styleId="b6">
    <w:name w:val="огъbавление 6"/>
    <w:basedOn w:val="a5"/>
    <w:next w:val="a5"/>
    <w:link w:val="b60"/>
    <w:pPr>
      <w:widowControl w:val="0"/>
      <w:tabs>
        <w:tab w:val="right" w:leader="dot" w:pos="9299"/>
      </w:tabs>
      <w:spacing w:after="0" w:line="480" w:lineRule="auto"/>
      <w:ind w:left="960"/>
    </w:pPr>
    <w:rPr>
      <w:rFonts w:ascii="Times New Roman" w:hAnsi="Times New Roman"/>
      <w:sz w:val="18"/>
    </w:rPr>
  </w:style>
  <w:style w:type="character" w:customStyle="1" w:styleId="b60">
    <w:name w:val="огъbавление 6"/>
    <w:basedOn w:val="11"/>
    <w:link w:val="b6"/>
    <w:rPr>
      <w:rFonts w:ascii="Times New Roman" w:hAnsi="Times New Roman"/>
      <w:sz w:val="18"/>
    </w:rPr>
  </w:style>
  <w:style w:type="paragraph" w:customStyle="1" w:styleId="1">
    <w:name w:val="заголовок 1"/>
    <w:basedOn w:val="a5"/>
    <w:next w:val="a5"/>
    <w:link w:val="1a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a">
    <w:name w:val="заголовок 1"/>
    <w:basedOn w:val="11"/>
    <w:link w:val="1"/>
    <w:rPr>
      <w:rFonts w:ascii="Times New Roman" w:hAnsi="Times New Roman"/>
      <w:b/>
      <w:sz w:val="20"/>
    </w:rPr>
  </w:style>
  <w:style w:type="paragraph" w:customStyle="1" w:styleId="43">
    <w:name w:val="заголовок 4"/>
    <w:basedOn w:val="a5"/>
    <w:next w:val="a5"/>
    <w:link w:val="44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2691" w:hanging="708"/>
    </w:pPr>
    <w:rPr>
      <w:rFonts w:ascii="Times New Roman" w:hAnsi="Times New Roman"/>
      <w:b/>
      <w:sz w:val="24"/>
    </w:rPr>
  </w:style>
  <w:style w:type="character" w:customStyle="1" w:styleId="44">
    <w:name w:val="заголовок 4"/>
    <w:basedOn w:val="11"/>
    <w:link w:val="43"/>
    <w:rPr>
      <w:rFonts w:ascii="Times New Roman" w:hAnsi="Times New Roman"/>
      <w:b/>
      <w:sz w:val="24"/>
    </w:rPr>
  </w:style>
  <w:style w:type="paragraph" w:customStyle="1" w:styleId="aff0">
    <w:name w:val="Дата Знак"/>
    <w:link w:val="aff1"/>
    <w:rPr>
      <w:sz w:val="24"/>
    </w:rPr>
  </w:style>
  <w:style w:type="character" w:customStyle="1" w:styleId="aff1">
    <w:name w:val="Дата Знак"/>
    <w:link w:val="aff0"/>
    <w:rPr>
      <w:sz w:val="24"/>
    </w:rPr>
  </w:style>
  <w:style w:type="paragraph" w:customStyle="1" w:styleId="a4">
    <w:name w:val="Продо"/>
    <w:basedOn w:val="a5"/>
    <w:link w:val="aff2"/>
    <w:pPr>
      <w:widowControl w:val="0"/>
      <w:numPr>
        <w:numId w:val="12"/>
      </w:numPr>
      <w:tabs>
        <w:tab w:val="clear" w:pos="360"/>
      </w:tabs>
      <w:spacing w:after="120" w:line="480" w:lineRule="auto"/>
      <w:ind w:left="566" w:firstLine="0"/>
    </w:pPr>
    <w:rPr>
      <w:rFonts w:ascii="Times New Roman" w:hAnsi="Times New Roman"/>
      <w:sz w:val="24"/>
    </w:rPr>
  </w:style>
  <w:style w:type="character" w:customStyle="1" w:styleId="aff2">
    <w:name w:val="Продо"/>
    <w:basedOn w:val="11"/>
    <w:link w:val="a4"/>
    <w:rPr>
      <w:rFonts w:ascii="Times New Roman" w:hAnsi="Times New Roman"/>
      <w:sz w:val="24"/>
    </w:rPr>
  </w:style>
  <w:style w:type="paragraph" w:styleId="1b">
    <w:name w:val="index 1"/>
    <w:basedOn w:val="a5"/>
    <w:next w:val="a5"/>
    <w:link w:val="1c"/>
    <w:pPr>
      <w:widowControl w:val="0"/>
      <w:spacing w:after="0" w:line="240" w:lineRule="auto"/>
      <w:ind w:left="200" w:hanging="200"/>
    </w:pPr>
    <w:rPr>
      <w:rFonts w:ascii="Times New Roman" w:hAnsi="Times New Roman"/>
      <w:sz w:val="20"/>
    </w:rPr>
  </w:style>
  <w:style w:type="character" w:customStyle="1" w:styleId="1c">
    <w:name w:val="Указатель 1 Знак"/>
    <w:basedOn w:val="11"/>
    <w:link w:val="1b"/>
    <w:rPr>
      <w:rFonts w:ascii="Times New Roman" w:hAnsi="Times New Roman"/>
      <w:sz w:val="20"/>
    </w:rPr>
  </w:style>
  <w:style w:type="paragraph" w:customStyle="1" w:styleId="2a">
    <w:name w:val="Заголовок приложения 2"/>
    <w:basedOn w:val="21"/>
    <w:next w:val="aff3"/>
    <w:link w:val="2b"/>
    <w:pPr>
      <w:spacing w:before="0"/>
      <w:jc w:val="center"/>
      <w:outlineLvl w:val="8"/>
    </w:pPr>
  </w:style>
  <w:style w:type="character" w:customStyle="1" w:styleId="2b">
    <w:name w:val="Заголовок приложения 2"/>
    <w:basedOn w:val="22"/>
    <w:link w:val="2a"/>
    <w:rPr>
      <w:rFonts w:ascii="Times New Roman" w:hAnsi="Times New Roman"/>
      <w:b/>
      <w:sz w:val="24"/>
    </w:rPr>
  </w:style>
  <w:style w:type="paragraph" w:customStyle="1" w:styleId="-1">
    <w:name w:val="!СПЕК- Заголовок 1"/>
    <w:basedOn w:val="12"/>
    <w:link w:val="-10"/>
    <w:pPr>
      <w:tabs>
        <w:tab w:val="left" w:pos="432"/>
      </w:tabs>
      <w:spacing w:before="240" w:after="480" w:line="360" w:lineRule="auto"/>
      <w:ind w:left="432" w:hanging="432"/>
    </w:pPr>
    <w:rPr>
      <w:rFonts w:ascii="Arial" w:hAnsi="Arial"/>
      <w:sz w:val="32"/>
    </w:rPr>
  </w:style>
  <w:style w:type="character" w:customStyle="1" w:styleId="-10">
    <w:name w:val="!СПЕК- Заголовок 1"/>
    <w:basedOn w:val="13"/>
    <w:link w:val="-1"/>
    <w:rPr>
      <w:rFonts w:ascii="Arial" w:hAnsi="Arial"/>
      <w:b/>
      <w:sz w:val="32"/>
    </w:rPr>
  </w:style>
  <w:style w:type="paragraph" w:styleId="aff4">
    <w:name w:val="header"/>
    <w:basedOn w:val="a5"/>
    <w:link w:val="a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Верхний колонтитул Знак"/>
    <w:basedOn w:val="11"/>
    <w:link w:val="aff4"/>
    <w:rPr>
      <w:rFonts w:ascii="Times New Roman" w:hAnsi="Times New Roman"/>
      <w:sz w:val="24"/>
    </w:rPr>
  </w:style>
  <w:style w:type="paragraph" w:styleId="aff6">
    <w:name w:val="annotation subject"/>
    <w:basedOn w:val="aff7"/>
    <w:next w:val="aff7"/>
    <w:link w:val="aff8"/>
    <w:rPr>
      <w:b/>
    </w:rPr>
  </w:style>
  <w:style w:type="character" w:customStyle="1" w:styleId="aff8">
    <w:name w:val="Тема примечания Знак"/>
    <w:basedOn w:val="aff9"/>
    <w:link w:val="aff6"/>
    <w:rPr>
      <w:rFonts w:ascii="Times New Roman" w:hAnsi="Times New Roman"/>
      <w:b/>
      <w:sz w:val="20"/>
    </w:rPr>
  </w:style>
  <w:style w:type="paragraph" w:customStyle="1" w:styleId="a">
    <w:name w:val="Список_Арк"/>
    <w:basedOn w:val="a5"/>
    <w:link w:val="affa"/>
    <w:pPr>
      <w:numPr>
        <w:numId w:val="13"/>
      </w:num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affa">
    <w:name w:val="Список_Арк"/>
    <w:basedOn w:val="11"/>
    <w:link w:val="a"/>
    <w:rPr>
      <w:rFonts w:ascii="Times New Roman" w:hAnsi="Times New Roman"/>
      <w:b/>
      <w:sz w:val="24"/>
    </w:rPr>
  </w:style>
  <w:style w:type="paragraph" w:customStyle="1" w:styleId="affb">
    <w:name w:val="Подзаголовок Знак"/>
    <w:link w:val="affc"/>
    <w:rPr>
      <w:b/>
      <w:sz w:val="24"/>
    </w:rPr>
  </w:style>
  <w:style w:type="character" w:customStyle="1" w:styleId="affc">
    <w:name w:val="Подзаголовок Знак"/>
    <w:link w:val="affb"/>
    <w:rPr>
      <w:b/>
      <w:sz w:val="24"/>
    </w:rPr>
  </w:style>
  <w:style w:type="paragraph" w:customStyle="1" w:styleId="affd">
    <w:name w:val="великолепный Знак"/>
    <w:link w:val="affe"/>
    <w:rPr>
      <w:sz w:val="24"/>
    </w:rPr>
  </w:style>
  <w:style w:type="character" w:customStyle="1" w:styleId="affe">
    <w:name w:val="великолепный Знак"/>
    <w:link w:val="affd"/>
    <w:rPr>
      <w:sz w:val="24"/>
    </w:rPr>
  </w:style>
  <w:style w:type="paragraph" w:customStyle="1" w:styleId="217">
    <w:name w:val="Б21Стиль7"/>
    <w:basedOn w:val="21"/>
    <w:link w:val="2170"/>
    <w:pPr>
      <w:keepNext/>
      <w:tabs>
        <w:tab w:val="left" w:pos="1211"/>
        <w:tab w:val="left" w:pos="1418"/>
      </w:tabs>
      <w:spacing w:before="0" w:line="360" w:lineRule="auto"/>
      <w:ind w:left="1211" w:right="-285" w:hanging="360"/>
    </w:pPr>
    <w:rPr>
      <w:i/>
    </w:rPr>
  </w:style>
  <w:style w:type="character" w:customStyle="1" w:styleId="2170">
    <w:name w:val="Б21Стиль7"/>
    <w:basedOn w:val="22"/>
    <w:link w:val="217"/>
    <w:rPr>
      <w:rFonts w:ascii="Times New Roman" w:hAnsi="Times New Roman"/>
      <w:b/>
      <w:i/>
      <w:sz w:val="24"/>
    </w:rPr>
  </w:style>
  <w:style w:type="paragraph" w:customStyle="1" w:styleId="afff">
    <w:name w:val="Пустой"/>
    <w:basedOn w:val="a5"/>
    <w:link w:val="aff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0">
    <w:name w:val="Пустой"/>
    <w:basedOn w:val="11"/>
    <w:link w:val="afff"/>
    <w:rPr>
      <w:rFonts w:ascii="Times New Roman" w:hAnsi="Times New Roman"/>
      <w:color w:val="000000"/>
      <w:sz w:val="24"/>
    </w:rPr>
  </w:style>
  <w:style w:type="paragraph" w:customStyle="1" w:styleId="BodyText21">
    <w:name w:val="Body Text 21"/>
    <w:basedOn w:val="a5"/>
    <w:link w:val="BodyText210"/>
    <w:pPr>
      <w:spacing w:after="0" w:line="360" w:lineRule="auto"/>
      <w:ind w:firstLine="851"/>
      <w:jc w:val="both"/>
    </w:pPr>
    <w:rPr>
      <w:rFonts w:ascii="Times New Roman" w:hAnsi="Times New Roman"/>
      <w:sz w:val="20"/>
    </w:rPr>
  </w:style>
  <w:style w:type="character" w:customStyle="1" w:styleId="BodyText210">
    <w:name w:val="Body Text 21"/>
    <w:basedOn w:val="11"/>
    <w:link w:val="BodyText21"/>
    <w:rPr>
      <w:rFonts w:ascii="Times New Roman" w:hAnsi="Times New Roman"/>
      <w:sz w:val="20"/>
    </w:rPr>
  </w:style>
  <w:style w:type="paragraph" w:styleId="31">
    <w:name w:val="toc 3"/>
    <w:next w:val="a5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5"/>
    <w:link w:val="211"/>
    <w:pPr>
      <w:widowControl w:val="0"/>
      <w:spacing w:after="0" w:line="48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1"/>
    <w:link w:val="210"/>
    <w:rPr>
      <w:rFonts w:ascii="Times New Roman" w:hAnsi="Times New Roman"/>
      <w:sz w:val="24"/>
    </w:rPr>
  </w:style>
  <w:style w:type="paragraph" w:customStyle="1" w:styleId="51">
    <w:name w:val="оглавление 5"/>
    <w:basedOn w:val="a5"/>
    <w:next w:val="a5"/>
    <w:link w:val="52"/>
    <w:pPr>
      <w:widowControl w:val="0"/>
      <w:tabs>
        <w:tab w:val="right" w:leader="dot" w:pos="9299"/>
      </w:tabs>
      <w:spacing w:after="0" w:line="480" w:lineRule="auto"/>
      <w:ind w:left="720"/>
    </w:pPr>
    <w:rPr>
      <w:rFonts w:ascii="Times New Roman" w:hAnsi="Times New Roman"/>
      <w:sz w:val="18"/>
    </w:rPr>
  </w:style>
  <w:style w:type="character" w:customStyle="1" w:styleId="52">
    <w:name w:val="оглавление 5"/>
    <w:basedOn w:val="11"/>
    <w:link w:val="51"/>
    <w:rPr>
      <w:rFonts w:ascii="Times New Roman" w:hAnsi="Times New Roman"/>
      <w:sz w:val="18"/>
    </w:rPr>
  </w:style>
  <w:style w:type="paragraph" w:customStyle="1" w:styleId="2c">
    <w:name w:val="Знак Знак2"/>
    <w:link w:val="2d"/>
    <w:rPr>
      <w:b/>
    </w:rPr>
  </w:style>
  <w:style w:type="character" w:customStyle="1" w:styleId="2d">
    <w:name w:val="Знак Знак2"/>
    <w:link w:val="2c"/>
    <w:rPr>
      <w:b/>
    </w:rPr>
  </w:style>
  <w:style w:type="paragraph" w:customStyle="1" w:styleId="afff1">
    <w:name w:val="великолепный"/>
    <w:basedOn w:val="a5"/>
    <w:link w:val="afff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2">
    <w:name w:val="великолепный"/>
    <w:basedOn w:val="11"/>
    <w:link w:val="afff1"/>
    <w:rPr>
      <w:rFonts w:ascii="Times New Roman" w:hAnsi="Times New Roman"/>
      <w:sz w:val="24"/>
    </w:rPr>
  </w:style>
  <w:style w:type="paragraph" w:customStyle="1" w:styleId="afff3">
    <w:name w:val="номер страницы"/>
    <w:link w:val="afff4"/>
    <w:rPr>
      <w:sz w:val="20"/>
    </w:rPr>
  </w:style>
  <w:style w:type="character" w:customStyle="1" w:styleId="afff4">
    <w:name w:val="номер страницы"/>
    <w:link w:val="afff3"/>
    <w:rPr>
      <w:sz w:val="20"/>
    </w:rPr>
  </w:style>
  <w:style w:type="paragraph" w:customStyle="1" w:styleId="72">
    <w:name w:val="Заголовок 7 Знак"/>
    <w:link w:val="73"/>
    <w:rPr>
      <w:b/>
      <w:sz w:val="24"/>
    </w:rPr>
  </w:style>
  <w:style w:type="character" w:customStyle="1" w:styleId="73">
    <w:name w:val="Заголовок 7 Знак"/>
    <w:link w:val="72"/>
    <w:rPr>
      <w:b/>
      <w:sz w:val="24"/>
    </w:rPr>
  </w:style>
  <w:style w:type="paragraph" w:customStyle="1" w:styleId="a1">
    <w:name w:val="Маркеры"/>
    <w:basedOn w:val="a5"/>
    <w:link w:val="af1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1">
    <w:name w:val="Маркеры"/>
    <w:basedOn w:val="11"/>
    <w:link w:val="a1"/>
    <w:rPr>
      <w:rFonts w:ascii="Times New Roman" w:hAnsi="Times New Roman"/>
      <w:sz w:val="24"/>
    </w:rPr>
  </w:style>
  <w:style w:type="paragraph" w:customStyle="1" w:styleId="2e">
    <w:name w:val="Стиль 2а"/>
    <w:basedOn w:val="a5"/>
    <w:link w:val="2f"/>
    <w:pPr>
      <w:tabs>
        <w:tab w:val="left" w:pos="851"/>
      </w:tabs>
      <w:spacing w:after="0" w:line="480" w:lineRule="auto"/>
      <w:ind w:left="57" w:right="57" w:firstLine="851"/>
      <w:jc w:val="both"/>
    </w:pPr>
    <w:rPr>
      <w:rFonts w:ascii="Times New Roman" w:hAnsi="Times New Roman"/>
      <w:sz w:val="24"/>
    </w:rPr>
  </w:style>
  <w:style w:type="character" w:customStyle="1" w:styleId="2f">
    <w:name w:val="Стиль 2а"/>
    <w:basedOn w:val="11"/>
    <w:link w:val="2e"/>
    <w:rPr>
      <w:rFonts w:ascii="Times New Roman" w:hAnsi="Times New Roman"/>
      <w:sz w:val="24"/>
    </w:rPr>
  </w:style>
  <w:style w:type="paragraph" w:styleId="af">
    <w:name w:val="Body Text"/>
    <w:basedOn w:val="a5"/>
    <w:link w:val="af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1"/>
    <w:link w:val="af"/>
    <w:rPr>
      <w:rFonts w:ascii="Times New Roman" w:hAnsi="Times New Roman"/>
      <w:sz w:val="24"/>
    </w:rPr>
  </w:style>
  <w:style w:type="paragraph" w:customStyle="1" w:styleId="Style1">
    <w:name w:val="Style1"/>
    <w:basedOn w:val="a5"/>
    <w:link w:val="Style10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0"/>
    </w:rPr>
  </w:style>
  <w:style w:type="paragraph" w:customStyle="1" w:styleId="e7">
    <w:name w:val="заголъeвок 7"/>
    <w:basedOn w:val="a5"/>
    <w:next w:val="a5"/>
    <w:link w:val="e70"/>
    <w:pPr>
      <w:widowControl w:val="0"/>
      <w:spacing w:before="240" w:after="60" w:line="480" w:lineRule="auto"/>
      <w:ind w:left="4815" w:hanging="708"/>
    </w:pPr>
    <w:rPr>
      <w:rFonts w:ascii="Arial" w:hAnsi="Arial"/>
      <w:sz w:val="20"/>
    </w:rPr>
  </w:style>
  <w:style w:type="character" w:customStyle="1" w:styleId="e70">
    <w:name w:val="заголъeвок 7"/>
    <w:basedOn w:val="11"/>
    <w:link w:val="e7"/>
    <w:rPr>
      <w:rFonts w:ascii="Arial" w:hAnsi="Arial"/>
      <w:sz w:val="20"/>
    </w:rPr>
  </w:style>
  <w:style w:type="paragraph" w:customStyle="1" w:styleId="20">
    <w:name w:val="Содержание 2"/>
    <w:basedOn w:val="a5"/>
    <w:next w:val="a5"/>
    <w:link w:val="2f0"/>
    <w:pPr>
      <w:numPr>
        <w:numId w:val="14"/>
      </w:numPr>
      <w:tabs>
        <w:tab w:val="left" w:pos="1701"/>
        <w:tab w:val="right" w:leader="hyphen" w:pos="9922"/>
      </w:tabs>
      <w:spacing w:after="0" w:line="360" w:lineRule="auto"/>
      <w:outlineLvl w:val="0"/>
    </w:pPr>
    <w:rPr>
      <w:rFonts w:ascii="Times New Roman" w:hAnsi="Times New Roman"/>
      <w:sz w:val="24"/>
    </w:rPr>
  </w:style>
  <w:style w:type="character" w:customStyle="1" w:styleId="2f0">
    <w:name w:val="Содержание 2"/>
    <w:basedOn w:val="11"/>
    <w:link w:val="20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Pr>
      <w:rFonts w:ascii="Times New Roman" w:hAnsi="Times New Roman"/>
      <w:b/>
      <w:i/>
      <w:sz w:val="26"/>
    </w:rPr>
  </w:style>
  <w:style w:type="paragraph" w:customStyle="1" w:styleId="53">
    <w:name w:val="Стиль5"/>
    <w:basedOn w:val="a5"/>
    <w:link w:val="54"/>
    <w:pPr>
      <w:tabs>
        <w:tab w:val="left" w:pos="796"/>
        <w:tab w:val="left" w:pos="851"/>
        <w:tab w:val="left" w:pos="1076"/>
        <w:tab w:val="left" w:pos="3080"/>
      </w:tabs>
      <w:spacing w:after="0" w:line="360" w:lineRule="auto"/>
      <w:ind w:right="17" w:firstLine="567"/>
      <w:jc w:val="both"/>
    </w:pPr>
    <w:rPr>
      <w:rFonts w:ascii="Times New Roman" w:hAnsi="Times New Roman"/>
      <w:sz w:val="24"/>
    </w:rPr>
  </w:style>
  <w:style w:type="character" w:customStyle="1" w:styleId="54">
    <w:name w:val="Стиль5"/>
    <w:basedOn w:val="11"/>
    <w:link w:val="53"/>
    <w:rPr>
      <w:rFonts w:ascii="Times New Roman" w:hAnsi="Times New Roman"/>
      <w:sz w:val="24"/>
    </w:rPr>
  </w:style>
  <w:style w:type="paragraph" w:customStyle="1" w:styleId="afff5">
    <w:name w:val="палочки"/>
    <w:basedOn w:val="a5"/>
    <w:link w:val="afff6"/>
    <w:pPr>
      <w:tabs>
        <w:tab w:val="left" w:pos="851"/>
      </w:tabs>
      <w:spacing w:after="0" w:line="360" w:lineRule="auto"/>
      <w:ind w:right="170" w:firstLine="284"/>
    </w:pPr>
    <w:rPr>
      <w:rFonts w:ascii="Times New Roman" w:hAnsi="Times New Roman"/>
      <w:sz w:val="24"/>
    </w:rPr>
  </w:style>
  <w:style w:type="character" w:customStyle="1" w:styleId="afff6">
    <w:name w:val="палочки"/>
    <w:basedOn w:val="11"/>
    <w:link w:val="afff5"/>
    <w:rPr>
      <w:rFonts w:ascii="Times New Roman" w:hAnsi="Times New Roman"/>
      <w:sz w:val="24"/>
    </w:rPr>
  </w:style>
  <w:style w:type="paragraph" w:customStyle="1" w:styleId="120">
    <w:name w:val="Табл12Ц"/>
    <w:basedOn w:val="af"/>
    <w:link w:val="121"/>
    <w:pPr>
      <w:widowControl w:val="0"/>
      <w:spacing w:after="0"/>
      <w:jc w:val="center"/>
    </w:pPr>
  </w:style>
  <w:style w:type="character" w:customStyle="1" w:styleId="121">
    <w:name w:val="Табл12Ц"/>
    <w:basedOn w:val="af0"/>
    <w:link w:val="120"/>
    <w:rPr>
      <w:rFonts w:ascii="Times New Roman" w:hAnsi="Times New Roman"/>
      <w:sz w:val="24"/>
    </w:rPr>
  </w:style>
  <w:style w:type="paragraph" w:customStyle="1" w:styleId="33">
    <w:name w:val="Стиль3"/>
    <w:basedOn w:val="a5"/>
    <w:link w:val="34"/>
    <w:pPr>
      <w:tabs>
        <w:tab w:val="left" w:pos="1418"/>
      </w:tabs>
      <w:spacing w:before="6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34">
    <w:name w:val="Стиль3"/>
    <w:basedOn w:val="11"/>
    <w:link w:val="33"/>
    <w:rPr>
      <w:rFonts w:ascii="Times New Roman" w:hAnsi="Times New Roman"/>
      <w:sz w:val="24"/>
    </w:rPr>
  </w:style>
  <w:style w:type="character" w:customStyle="1" w:styleId="13">
    <w:name w:val="Заголовок 1 Знак"/>
    <w:basedOn w:val="11"/>
    <w:link w:val="12"/>
    <w:rPr>
      <w:rFonts w:ascii="Times New Roman" w:hAnsi="Times New Roman"/>
      <w:b/>
      <w:sz w:val="24"/>
    </w:rPr>
  </w:style>
  <w:style w:type="paragraph" w:customStyle="1" w:styleId="afff7">
    <w:name w:val="абзац"/>
    <w:basedOn w:val="a5"/>
    <w:link w:val="afff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f8">
    <w:name w:val="абзац"/>
    <w:basedOn w:val="11"/>
    <w:link w:val="afff7"/>
    <w:rPr>
      <w:rFonts w:ascii="Times New Roman" w:hAnsi="Times New Roman"/>
      <w:sz w:val="28"/>
    </w:rPr>
  </w:style>
  <w:style w:type="paragraph" w:customStyle="1" w:styleId="-23">
    <w:name w:val="Îáû÷íûé.Íîðìàëüí.-2"/>
    <w:link w:val="-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-24">
    <w:name w:val="Îáû÷íûé.Íîðìàëüí.-2"/>
    <w:link w:val="-23"/>
    <w:rPr>
      <w:rFonts w:ascii="Times New Roman" w:hAnsi="Times New Roman"/>
      <w:sz w:val="24"/>
    </w:rPr>
  </w:style>
  <w:style w:type="paragraph" w:customStyle="1" w:styleId="-3">
    <w:name w:val="!СПЕК - заголовок 3"/>
    <w:basedOn w:val="3"/>
    <w:link w:val="-30"/>
    <w:pPr>
      <w:numPr>
        <w:ilvl w:val="1"/>
        <w:numId w:val="9"/>
      </w:numPr>
      <w:spacing w:before="240" w:after="240" w:line="360" w:lineRule="auto"/>
      <w:ind w:left="720" w:hanging="720"/>
    </w:pPr>
    <w:rPr>
      <w:i/>
      <w:sz w:val="28"/>
    </w:rPr>
  </w:style>
  <w:style w:type="character" w:customStyle="1" w:styleId="-30">
    <w:name w:val="!СПЕК - заголовок 3"/>
    <w:basedOn w:val="30"/>
    <w:link w:val="-3"/>
    <w:rPr>
      <w:rFonts w:ascii="Times New Roman" w:hAnsi="Times New Roman"/>
      <w:b/>
      <w:i/>
      <w:sz w:val="28"/>
    </w:rPr>
  </w:style>
  <w:style w:type="paragraph" w:customStyle="1" w:styleId="2">
    <w:name w:val="заголовок 2"/>
    <w:basedOn w:val="a5"/>
    <w:next w:val="a5"/>
    <w:link w:val="2f1"/>
    <w:pPr>
      <w:keepNext/>
      <w:widowControl w:val="0"/>
      <w:numPr>
        <w:numId w:val="15"/>
      </w:numPr>
      <w:tabs>
        <w:tab w:val="clear" w:pos="1247"/>
        <w:tab w:val="left" w:pos="284"/>
        <w:tab w:val="left" w:pos="680"/>
      </w:tabs>
      <w:spacing w:before="240" w:after="60" w:line="480" w:lineRule="auto"/>
      <w:ind w:left="1275" w:hanging="708"/>
    </w:pPr>
    <w:rPr>
      <w:rFonts w:ascii="Times New Roman" w:hAnsi="Times New Roman"/>
      <w:b/>
      <w:sz w:val="24"/>
    </w:rPr>
  </w:style>
  <w:style w:type="character" w:customStyle="1" w:styleId="2f1">
    <w:name w:val="заголовок 2"/>
    <w:basedOn w:val="11"/>
    <w:link w:val="2"/>
    <w:rPr>
      <w:rFonts w:ascii="Times New Roman" w:hAnsi="Times New Roman"/>
      <w:b/>
      <w:sz w:val="24"/>
    </w:rPr>
  </w:style>
  <w:style w:type="paragraph" w:customStyle="1" w:styleId="35">
    <w:name w:val="Стиль 3"/>
    <w:basedOn w:val="1d"/>
    <w:next w:val="a5"/>
    <w:link w:val="36"/>
    <w:pPr>
      <w:widowControl w:val="0"/>
      <w:tabs>
        <w:tab w:val="clear" w:pos="1134"/>
      </w:tabs>
      <w:spacing w:before="0"/>
      <w:ind w:left="57" w:right="57" w:firstLine="0"/>
      <w:jc w:val="center"/>
    </w:pPr>
  </w:style>
  <w:style w:type="character" w:customStyle="1" w:styleId="36">
    <w:name w:val="Стиль 3"/>
    <w:basedOn w:val="1e"/>
    <w:link w:val="35"/>
    <w:rPr>
      <w:rFonts w:ascii="Times New Roman" w:hAnsi="Times New Roman"/>
      <w:sz w:val="24"/>
    </w:rPr>
  </w:style>
  <w:style w:type="paragraph" w:customStyle="1" w:styleId="1TimesNewRoman14pt">
    <w:name w:val="Заголовок 1 + Times New Roman 14 pt"/>
    <w:basedOn w:val="12"/>
    <w:link w:val="1TimesNewRoman14pt0"/>
    <w:pPr>
      <w:numPr>
        <w:numId w:val="16"/>
      </w:numPr>
      <w:tabs>
        <w:tab w:val="left" w:pos="1144"/>
        <w:tab w:val="left" w:pos="4460"/>
      </w:tabs>
      <w:spacing w:before="0"/>
      <w:ind w:left="684" w:firstLine="25"/>
      <w:jc w:val="both"/>
    </w:pPr>
    <w:rPr>
      <w:sz w:val="32"/>
    </w:rPr>
  </w:style>
  <w:style w:type="character" w:customStyle="1" w:styleId="1TimesNewRoman14pt0">
    <w:name w:val="Заголовок 1 + Times New Roman 14 pt"/>
    <w:basedOn w:val="13"/>
    <w:link w:val="1TimesNewRoman14pt"/>
    <w:rPr>
      <w:rFonts w:ascii="Times New Roman" w:hAnsi="Times New Roman"/>
      <w:b/>
      <w:sz w:val="32"/>
    </w:rPr>
  </w:style>
  <w:style w:type="paragraph" w:customStyle="1" w:styleId="a3">
    <w:name w:val="Стиль Мал"/>
    <w:basedOn w:val="a5"/>
    <w:link w:val="afff9"/>
    <w:pPr>
      <w:widowControl w:val="0"/>
      <w:numPr>
        <w:ilvl w:val="1"/>
        <w:numId w:val="11"/>
      </w:numPr>
      <w:tabs>
        <w:tab w:val="clear" w:pos="840"/>
        <w:tab w:val="left" w:pos="851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9">
    <w:name w:val="Стиль Мал"/>
    <w:basedOn w:val="11"/>
    <w:link w:val="a3"/>
    <w:rPr>
      <w:rFonts w:ascii="Times New Roman" w:hAnsi="Times New Roman"/>
      <w:sz w:val="24"/>
    </w:rPr>
  </w:style>
  <w:style w:type="paragraph" w:customStyle="1" w:styleId="1f">
    <w:name w:val="Обычный1"/>
    <w:link w:val="1f0"/>
    <w:pPr>
      <w:widowControl w:val="0"/>
      <w:spacing w:after="0" w:line="620" w:lineRule="auto"/>
      <w:ind w:firstLine="20"/>
    </w:pPr>
    <w:rPr>
      <w:rFonts w:ascii="Times New Roman" w:hAnsi="Times New Roman"/>
    </w:rPr>
  </w:style>
  <w:style w:type="character" w:customStyle="1" w:styleId="1f0">
    <w:name w:val="Обычный1"/>
    <w:link w:val="1f"/>
    <w:rPr>
      <w:rFonts w:ascii="Times New Roman" w:hAnsi="Times New Roman"/>
    </w:rPr>
  </w:style>
  <w:style w:type="paragraph" w:customStyle="1" w:styleId="410">
    <w:name w:val="Стиль Стиль4 + Узор: Нет1"/>
    <w:basedOn w:val="45"/>
    <w:link w:val="411"/>
  </w:style>
  <w:style w:type="character" w:customStyle="1" w:styleId="411">
    <w:name w:val="Стиль Стиль4 + Узор: Нет1"/>
    <w:basedOn w:val="46"/>
    <w:link w:val="410"/>
    <w:rPr>
      <w:rFonts w:ascii="Times New Roman" w:hAnsi="Times New Roman"/>
      <w:sz w:val="24"/>
    </w:rPr>
  </w:style>
  <w:style w:type="paragraph" w:customStyle="1" w:styleId="1f1">
    <w:name w:val="Гиперссылка1"/>
    <w:link w:val="afffa"/>
    <w:rPr>
      <w:color w:val="0000FF"/>
      <w:u w:val="single"/>
    </w:rPr>
  </w:style>
  <w:style w:type="character" w:styleId="afffa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Знак примечания1"/>
    <w:link w:val="afffb"/>
    <w:rPr>
      <w:sz w:val="16"/>
    </w:rPr>
  </w:style>
  <w:style w:type="character" w:styleId="afffb">
    <w:name w:val="annotation reference"/>
    <w:link w:val="1f2"/>
    <w:rPr>
      <w:sz w:val="16"/>
    </w:rPr>
  </w:style>
  <w:style w:type="character" w:customStyle="1" w:styleId="80">
    <w:name w:val="Заголовок 8 Знак"/>
    <w:basedOn w:val="11"/>
    <w:link w:val="8"/>
    <w:rPr>
      <w:rFonts w:ascii="Times New Roman" w:hAnsi="Times New Roman"/>
      <w:i/>
      <w:sz w:val="24"/>
    </w:rPr>
  </w:style>
  <w:style w:type="paragraph" w:customStyle="1" w:styleId="10">
    <w:name w:val="Загол1"/>
    <w:basedOn w:val="a5"/>
    <w:link w:val="1f3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1f3">
    <w:name w:val="Загол1"/>
    <w:basedOn w:val="11"/>
    <w:link w:val="10"/>
    <w:rPr>
      <w:rFonts w:ascii="Times New Roman" w:hAnsi="Times New Roman"/>
      <w:b/>
      <w:sz w:val="24"/>
    </w:rPr>
  </w:style>
  <w:style w:type="paragraph" w:customStyle="1" w:styleId="55">
    <w:name w:val="заголовок 5"/>
    <w:basedOn w:val="a5"/>
    <w:next w:val="a5"/>
    <w:link w:val="56"/>
    <w:pPr>
      <w:widowControl w:val="0"/>
      <w:spacing w:before="240" w:after="60" w:line="480" w:lineRule="auto"/>
      <w:ind w:left="3399" w:hanging="708"/>
    </w:pPr>
    <w:rPr>
      <w:rFonts w:ascii="Arial" w:hAnsi="Arial"/>
    </w:rPr>
  </w:style>
  <w:style w:type="character" w:customStyle="1" w:styleId="56">
    <w:name w:val="заголовок 5"/>
    <w:basedOn w:val="11"/>
    <w:link w:val="55"/>
    <w:rPr>
      <w:rFonts w:ascii="Arial" w:hAnsi="Arial"/>
    </w:rPr>
  </w:style>
  <w:style w:type="paragraph" w:customStyle="1" w:styleId="afa">
    <w:name w:val="Основной шрифт"/>
    <w:link w:val="afc"/>
  </w:style>
  <w:style w:type="character" w:customStyle="1" w:styleId="afc">
    <w:name w:val="Основной шрифт"/>
    <w:link w:val="afa"/>
  </w:style>
  <w:style w:type="paragraph" w:styleId="1f4">
    <w:name w:val="toc 1"/>
    <w:next w:val="a5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1f6">
    <w:name w:val="Загол.1"/>
    <w:basedOn w:val="a5"/>
    <w:next w:val="a5"/>
    <w:link w:val="1f7"/>
    <w:pPr>
      <w:keepNext/>
      <w:widowControl w:val="0"/>
      <w:spacing w:before="240" w:after="60" w:line="240" w:lineRule="auto"/>
      <w:ind w:left="57" w:right="57" w:firstLine="851"/>
    </w:pPr>
    <w:rPr>
      <w:rFonts w:ascii="Times New Roman" w:hAnsi="Times New Roman"/>
      <w:b/>
      <w:smallCaps/>
      <w:sz w:val="28"/>
    </w:rPr>
  </w:style>
  <w:style w:type="character" w:customStyle="1" w:styleId="1f7">
    <w:name w:val="Загол.1"/>
    <w:basedOn w:val="11"/>
    <w:link w:val="1f6"/>
    <w:rPr>
      <w:rFonts w:ascii="Times New Roman" w:hAnsi="Times New Roman"/>
      <w:b/>
      <w:smallCaps/>
      <w:sz w:val="28"/>
    </w:rPr>
  </w:style>
  <w:style w:type="paragraph" w:customStyle="1" w:styleId="afffc">
    <w:name w:val="лучший"/>
    <w:basedOn w:val="a5"/>
    <w:link w:val="afffd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d">
    <w:name w:val="лучший"/>
    <w:basedOn w:val="11"/>
    <w:link w:val="afffc"/>
    <w:rPr>
      <w:rFonts w:ascii="Times New Roman" w:hAnsi="Times New Roman"/>
      <w:sz w:val="24"/>
    </w:rPr>
  </w:style>
  <w:style w:type="paragraph" w:customStyle="1" w:styleId="afffe">
    <w:name w:val="СОДЕРЖАНИЕ"/>
    <w:link w:val="affff"/>
    <w:pPr>
      <w:tabs>
        <w:tab w:val="left" w:pos="432"/>
        <w:tab w:val="right" w:leader="dot" w:pos="9923"/>
      </w:tabs>
      <w:spacing w:after="0" w:line="360" w:lineRule="auto"/>
      <w:ind w:left="432" w:hanging="432"/>
    </w:pPr>
    <w:rPr>
      <w:rFonts w:ascii="Times New Roman" w:hAnsi="Times New Roman"/>
      <w:caps/>
      <w:sz w:val="24"/>
    </w:rPr>
  </w:style>
  <w:style w:type="character" w:customStyle="1" w:styleId="affff">
    <w:name w:val="СОДЕРЖАНИЕ"/>
    <w:link w:val="afffe"/>
    <w:rPr>
      <w:rFonts w:ascii="Times New Roman" w:hAnsi="Times New Roman"/>
      <w:caps/>
      <w:sz w:val="24"/>
    </w:rPr>
  </w:style>
  <w:style w:type="paragraph" w:styleId="aff3">
    <w:name w:val="Body Text Indent"/>
    <w:basedOn w:val="a5"/>
    <w:link w:val="affff0"/>
    <w:pPr>
      <w:spacing w:before="120" w:after="0" w:line="240" w:lineRule="auto"/>
      <w:ind w:firstLine="567"/>
      <w:jc w:val="center"/>
    </w:pPr>
    <w:rPr>
      <w:rFonts w:ascii="Arial" w:hAnsi="Arial"/>
      <w:b/>
      <w:sz w:val="32"/>
    </w:rPr>
  </w:style>
  <w:style w:type="character" w:customStyle="1" w:styleId="affff0">
    <w:name w:val="Основной текст с отступом Знак"/>
    <w:basedOn w:val="11"/>
    <w:link w:val="aff3"/>
    <w:rPr>
      <w:rFonts w:ascii="Arial" w:hAnsi="Arial"/>
      <w:b/>
      <w:sz w:val="32"/>
    </w:rPr>
  </w:style>
  <w:style w:type="paragraph" w:customStyle="1" w:styleId="Standard">
    <w:name w:val="Standard"/>
    <w:link w:val="Standard0"/>
    <w:pPr>
      <w:widowControl w:val="0"/>
      <w:spacing w:after="0" w:line="280" w:lineRule="atLeast"/>
    </w:pPr>
    <w:rPr>
      <w:rFonts w:ascii="Pragmatica" w:hAnsi="Pragmatica"/>
      <w:sz w:val="20"/>
    </w:rPr>
  </w:style>
  <w:style w:type="character" w:customStyle="1" w:styleId="Standard0">
    <w:name w:val="Standard"/>
    <w:link w:val="Standard"/>
    <w:rPr>
      <w:rFonts w:ascii="Pragmatica" w:hAnsi="Pragmatic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1">
    <w:name w:val="оглавл"/>
    <w:basedOn w:val="a5"/>
    <w:next w:val="a5"/>
    <w:link w:val="affff2"/>
    <w:pPr>
      <w:widowControl w:val="0"/>
      <w:tabs>
        <w:tab w:val="right" w:leader="dot" w:pos="9299"/>
      </w:tabs>
      <w:spacing w:before="120" w:after="120" w:line="480" w:lineRule="auto"/>
    </w:pPr>
    <w:rPr>
      <w:rFonts w:ascii="Times New Roman" w:hAnsi="Times New Roman"/>
      <w:b/>
      <w:caps/>
      <w:sz w:val="20"/>
    </w:rPr>
  </w:style>
  <w:style w:type="character" w:customStyle="1" w:styleId="affff2">
    <w:name w:val="оглавл"/>
    <w:basedOn w:val="11"/>
    <w:link w:val="affff1"/>
    <w:rPr>
      <w:rFonts w:ascii="Times New Roman" w:hAnsi="Times New Roman"/>
      <w:b/>
      <w:caps/>
      <w:sz w:val="20"/>
    </w:rPr>
  </w:style>
  <w:style w:type="paragraph" w:customStyle="1" w:styleId="2f2">
    <w:name w:val="Заголовок 2 уровня"/>
    <w:basedOn w:val="21"/>
    <w:link w:val="2f3"/>
    <w:pPr>
      <w:spacing w:before="60"/>
    </w:pPr>
  </w:style>
  <w:style w:type="character" w:customStyle="1" w:styleId="2f3">
    <w:name w:val="Заголовок 2 уровня"/>
    <w:basedOn w:val="22"/>
    <w:link w:val="2f2"/>
    <w:rPr>
      <w:rFonts w:ascii="Times New Roman" w:hAnsi="Times New Roman"/>
      <w:b/>
      <w:sz w:val="24"/>
    </w:rPr>
  </w:style>
  <w:style w:type="paragraph" w:customStyle="1" w:styleId="P">
    <w:name w:val="Обычный.…P"/>
    <w:link w:val="P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0">
    <w:name w:val="Обычный.…P"/>
    <w:link w:val="P"/>
    <w:rPr>
      <w:rFonts w:ascii="Times New Roman" w:hAnsi="Times New Roman"/>
      <w:sz w:val="24"/>
    </w:rPr>
  </w:style>
  <w:style w:type="paragraph" w:styleId="91">
    <w:name w:val="toc 9"/>
    <w:next w:val="a5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f4">
    <w:name w:val="оглавление 2"/>
    <w:basedOn w:val="a5"/>
    <w:next w:val="a5"/>
    <w:link w:val="2f5"/>
    <w:pPr>
      <w:widowControl w:val="0"/>
      <w:tabs>
        <w:tab w:val="right" w:leader="dot" w:pos="9299"/>
      </w:tabs>
      <w:spacing w:after="0" w:line="480" w:lineRule="auto"/>
    </w:pPr>
    <w:rPr>
      <w:rFonts w:ascii="Times New Roman" w:hAnsi="Times New Roman"/>
      <w:smallCaps/>
      <w:sz w:val="20"/>
    </w:rPr>
  </w:style>
  <w:style w:type="character" w:customStyle="1" w:styleId="2f5">
    <w:name w:val="оглавление 2"/>
    <w:basedOn w:val="11"/>
    <w:link w:val="2f4"/>
    <w:rPr>
      <w:rFonts w:ascii="Times New Roman" w:hAnsi="Times New Roman"/>
      <w:smallCaps/>
      <w:sz w:val="20"/>
    </w:rPr>
  </w:style>
  <w:style w:type="paragraph" w:customStyle="1" w:styleId="37">
    <w:name w:val="заголовок 3"/>
    <w:basedOn w:val="a5"/>
    <w:next w:val="a5"/>
    <w:link w:val="38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1983" w:hanging="708"/>
    </w:pPr>
    <w:rPr>
      <w:rFonts w:ascii="Times New Roman" w:hAnsi="Times New Roman"/>
      <w:b/>
      <w:sz w:val="24"/>
    </w:rPr>
  </w:style>
  <w:style w:type="character" w:customStyle="1" w:styleId="38">
    <w:name w:val="заголовок 3"/>
    <w:basedOn w:val="11"/>
    <w:link w:val="37"/>
    <w:rPr>
      <w:rFonts w:ascii="Times New Roman" w:hAnsi="Times New Roman"/>
      <w:b/>
      <w:sz w:val="24"/>
    </w:rPr>
  </w:style>
  <w:style w:type="paragraph" w:styleId="83">
    <w:name w:val="toc 8"/>
    <w:next w:val="a5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8">
    <w:name w:val="Оглав1"/>
    <w:basedOn w:val="a5"/>
    <w:link w:val="1f9"/>
    <w:pPr>
      <w:widowControl w:val="0"/>
      <w:tabs>
        <w:tab w:val="left" w:pos="9214"/>
      </w:tabs>
      <w:spacing w:after="0" w:line="360" w:lineRule="auto"/>
      <w:ind w:left="57" w:right="57" w:firstLine="851"/>
    </w:pPr>
    <w:rPr>
      <w:rFonts w:ascii="Times New Roman" w:hAnsi="Times New Roman"/>
      <w:sz w:val="24"/>
    </w:rPr>
  </w:style>
  <w:style w:type="character" w:customStyle="1" w:styleId="1f9">
    <w:name w:val="Оглав1"/>
    <w:basedOn w:val="11"/>
    <w:link w:val="1f8"/>
    <w:rPr>
      <w:rFonts w:ascii="Times New Roman" w:hAnsi="Times New Roman"/>
      <w:sz w:val="24"/>
    </w:rPr>
  </w:style>
  <w:style w:type="paragraph" w:styleId="affff3">
    <w:name w:val="Block Text"/>
    <w:basedOn w:val="a5"/>
    <w:link w:val="affff4"/>
    <w:pPr>
      <w:widowControl w:val="0"/>
      <w:spacing w:after="0" w:line="240" w:lineRule="auto"/>
      <w:ind w:left="-57" w:right="-57"/>
      <w:jc w:val="center"/>
    </w:pPr>
    <w:rPr>
      <w:rFonts w:ascii="Times New Roman" w:hAnsi="Times New Roman"/>
      <w:sz w:val="20"/>
    </w:rPr>
  </w:style>
  <w:style w:type="character" w:customStyle="1" w:styleId="affff4">
    <w:name w:val="Цитата Знак"/>
    <w:basedOn w:val="11"/>
    <w:link w:val="affff3"/>
    <w:rPr>
      <w:rFonts w:ascii="Times New Roman" w:hAnsi="Times New Roman"/>
      <w:sz w:val="20"/>
    </w:rPr>
  </w:style>
  <w:style w:type="paragraph" w:styleId="aff7">
    <w:name w:val="annotation text"/>
    <w:basedOn w:val="a5"/>
    <w:link w:val="aff9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f9">
    <w:name w:val="Текст примечания Знак"/>
    <w:basedOn w:val="11"/>
    <w:link w:val="aff7"/>
    <w:rPr>
      <w:rFonts w:ascii="Times New Roman" w:hAnsi="Times New Roman"/>
      <w:sz w:val="20"/>
    </w:rPr>
  </w:style>
  <w:style w:type="paragraph" w:customStyle="1" w:styleId="93">
    <w:name w:val="заголовок 9"/>
    <w:basedOn w:val="a5"/>
    <w:next w:val="a5"/>
    <w:link w:val="94"/>
    <w:pPr>
      <w:widowControl w:val="0"/>
      <w:spacing w:after="0" w:line="240" w:lineRule="auto"/>
      <w:ind w:left="6231" w:hanging="708"/>
    </w:pPr>
    <w:rPr>
      <w:rFonts w:ascii="Times New Roman" w:hAnsi="Times New Roman"/>
      <w:sz w:val="2"/>
    </w:rPr>
  </w:style>
  <w:style w:type="character" w:customStyle="1" w:styleId="94">
    <w:name w:val="заголовок 9"/>
    <w:basedOn w:val="11"/>
    <w:link w:val="93"/>
    <w:rPr>
      <w:rFonts w:ascii="Times New Roman" w:hAnsi="Times New Roman"/>
      <w:sz w:val="2"/>
    </w:rPr>
  </w:style>
  <w:style w:type="paragraph" w:customStyle="1" w:styleId="212">
    <w:name w:val="Основной текст 21"/>
    <w:basedOn w:val="a5"/>
    <w:link w:val="213"/>
    <w:pPr>
      <w:tabs>
        <w:tab w:val="right" w:pos="9923"/>
      </w:tabs>
      <w:spacing w:after="0" w:line="480" w:lineRule="auto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21"/>
    <w:basedOn w:val="11"/>
    <w:link w:val="212"/>
    <w:rPr>
      <w:rFonts w:ascii="Times New Roman" w:hAnsi="Times New Roman"/>
      <w:sz w:val="24"/>
    </w:rPr>
  </w:style>
  <w:style w:type="paragraph" w:customStyle="1" w:styleId="2-">
    <w:name w:val="Стиль ВСТО 2-ур"/>
    <w:basedOn w:val="a5"/>
    <w:link w:val="2-0"/>
    <w:pPr>
      <w:numPr>
        <w:numId w:val="17"/>
      </w:numPr>
      <w:tabs>
        <w:tab w:val="left" w:pos="1134"/>
      </w:tabs>
      <w:spacing w:before="40" w:after="0" w:line="240" w:lineRule="auto"/>
      <w:ind w:left="0" w:firstLine="567"/>
      <w:jc w:val="both"/>
    </w:pPr>
    <w:rPr>
      <w:rFonts w:ascii="Times New Roman" w:hAnsi="Times New Roman"/>
      <w:sz w:val="26"/>
    </w:rPr>
  </w:style>
  <w:style w:type="character" w:customStyle="1" w:styleId="2-0">
    <w:name w:val="Стиль ВСТО 2-ур"/>
    <w:basedOn w:val="11"/>
    <w:link w:val="2-"/>
    <w:rPr>
      <w:rFonts w:ascii="Times New Roman" w:hAnsi="Times New Roman"/>
      <w:sz w:val="26"/>
    </w:rPr>
  </w:style>
  <w:style w:type="paragraph" w:customStyle="1" w:styleId="affff5">
    <w:name w:val="Стиль таблицы"/>
    <w:basedOn w:val="a5"/>
    <w:link w:val="affff6"/>
    <w:pPr>
      <w:spacing w:after="0" w:line="360" w:lineRule="auto"/>
      <w:ind w:left="113"/>
    </w:pPr>
    <w:rPr>
      <w:rFonts w:ascii="Times New Roman" w:hAnsi="Times New Roman"/>
      <w:sz w:val="24"/>
    </w:rPr>
  </w:style>
  <w:style w:type="character" w:customStyle="1" w:styleId="affff6">
    <w:name w:val="Стиль таблицы"/>
    <w:basedOn w:val="11"/>
    <w:link w:val="affff5"/>
    <w:rPr>
      <w:rFonts w:ascii="Times New Roman" w:hAnsi="Times New Roman"/>
      <w:sz w:val="24"/>
    </w:rPr>
  </w:style>
  <w:style w:type="paragraph" w:customStyle="1" w:styleId="affff7">
    <w:name w:val="Новый"/>
    <w:basedOn w:val="a5"/>
    <w:link w:val="affff8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8">
    <w:name w:val="Новый"/>
    <w:basedOn w:val="11"/>
    <w:link w:val="affff7"/>
    <w:rPr>
      <w:rFonts w:ascii="Times New Roman" w:hAnsi="Times New Roman"/>
      <w:sz w:val="24"/>
    </w:rPr>
  </w:style>
  <w:style w:type="paragraph" w:styleId="57">
    <w:name w:val="toc 5"/>
    <w:next w:val="a5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1fa">
    <w:name w:val="Загол НТ1"/>
    <w:basedOn w:val="a5"/>
    <w:next w:val="25"/>
    <w:link w:val="1fb"/>
    <w:pPr>
      <w:widowControl w:val="0"/>
      <w:tabs>
        <w:tab w:val="left" w:pos="851"/>
      </w:tabs>
      <w:spacing w:before="240" w:after="120" w:line="240" w:lineRule="auto"/>
      <w:ind w:left="57" w:right="57"/>
      <w:jc w:val="center"/>
    </w:pPr>
    <w:rPr>
      <w:rFonts w:ascii="Arial" w:hAnsi="Arial"/>
      <w:i/>
      <w:sz w:val="36"/>
      <w:u w:val="single"/>
    </w:rPr>
  </w:style>
  <w:style w:type="character" w:customStyle="1" w:styleId="1fb">
    <w:name w:val="Загол НТ1"/>
    <w:basedOn w:val="11"/>
    <w:link w:val="1fa"/>
    <w:rPr>
      <w:rFonts w:ascii="Arial" w:hAnsi="Arial"/>
      <w:i/>
      <w:sz w:val="36"/>
      <w:u w:val="single"/>
    </w:rPr>
  </w:style>
  <w:style w:type="paragraph" w:customStyle="1" w:styleId="7">
    <w:name w:val="заголовок 7"/>
    <w:basedOn w:val="a5"/>
    <w:next w:val="a5"/>
    <w:link w:val="74"/>
    <w:pPr>
      <w:numPr>
        <w:numId w:val="18"/>
      </w:numPr>
      <w:tabs>
        <w:tab w:val="clear" w:pos="1069"/>
        <w:tab w:val="left" w:pos="1296"/>
      </w:tabs>
      <w:spacing w:before="240" w:after="60" w:line="360" w:lineRule="auto"/>
      <w:ind w:left="1296" w:hanging="1296"/>
      <w:jc w:val="both"/>
    </w:pPr>
    <w:rPr>
      <w:rFonts w:ascii="Arial" w:hAnsi="Arial"/>
      <w:sz w:val="20"/>
    </w:rPr>
  </w:style>
  <w:style w:type="character" w:customStyle="1" w:styleId="74">
    <w:name w:val="заголовок 7"/>
    <w:basedOn w:val="11"/>
    <w:link w:val="7"/>
    <w:rPr>
      <w:rFonts w:ascii="Arial" w:hAnsi="Arial"/>
      <w:sz w:val="20"/>
    </w:rPr>
  </w:style>
  <w:style w:type="paragraph" w:customStyle="1" w:styleId="25">
    <w:name w:val="СтильНТ2"/>
    <w:basedOn w:val="a5"/>
    <w:link w:val="2f6"/>
    <w:pPr>
      <w:widowControl w:val="0"/>
      <w:tabs>
        <w:tab w:val="left" w:pos="851"/>
      </w:tabs>
      <w:spacing w:after="0" w:line="240" w:lineRule="auto"/>
      <w:ind w:left="57" w:right="57" w:firstLine="851"/>
    </w:pPr>
    <w:rPr>
      <w:rFonts w:ascii="Arial" w:hAnsi="Arial"/>
      <w:sz w:val="24"/>
    </w:rPr>
  </w:style>
  <w:style w:type="character" w:customStyle="1" w:styleId="2f6">
    <w:name w:val="СтильНТ2"/>
    <w:basedOn w:val="11"/>
    <w:link w:val="25"/>
    <w:rPr>
      <w:rFonts w:ascii="Arial" w:hAnsi="Arial"/>
      <w:sz w:val="24"/>
    </w:rPr>
  </w:style>
  <w:style w:type="paragraph" w:customStyle="1" w:styleId="39">
    <w:name w:val="Знак Знак3"/>
    <w:basedOn w:val="18"/>
    <w:link w:val="3a"/>
  </w:style>
  <w:style w:type="character" w:customStyle="1" w:styleId="3a">
    <w:name w:val="Знак Знак3"/>
    <w:basedOn w:val="a6"/>
    <w:link w:val="39"/>
  </w:style>
  <w:style w:type="paragraph" w:customStyle="1" w:styleId="61">
    <w:name w:val="заголовок 6"/>
    <w:basedOn w:val="a5"/>
    <w:next w:val="a5"/>
    <w:link w:val="62"/>
    <w:pPr>
      <w:widowControl w:val="0"/>
      <w:spacing w:before="240" w:after="60" w:line="480" w:lineRule="auto"/>
      <w:ind w:left="4107" w:hanging="708"/>
    </w:pPr>
    <w:rPr>
      <w:rFonts w:ascii="Arial" w:hAnsi="Arial"/>
      <w:i/>
    </w:rPr>
  </w:style>
  <w:style w:type="character" w:customStyle="1" w:styleId="62">
    <w:name w:val="заголовок 6"/>
    <w:basedOn w:val="11"/>
    <w:link w:val="61"/>
    <w:rPr>
      <w:rFonts w:ascii="Arial" w:hAnsi="Arial"/>
      <w:i/>
    </w:rPr>
  </w:style>
  <w:style w:type="paragraph" w:customStyle="1" w:styleId="85">
    <w:name w:val="оглавление 8"/>
    <w:basedOn w:val="a5"/>
    <w:next w:val="a5"/>
    <w:link w:val="86"/>
    <w:pPr>
      <w:widowControl w:val="0"/>
      <w:tabs>
        <w:tab w:val="right" w:leader="dot" w:pos="9299"/>
      </w:tabs>
      <w:spacing w:after="0" w:line="480" w:lineRule="auto"/>
      <w:ind w:left="1440"/>
    </w:pPr>
    <w:rPr>
      <w:rFonts w:ascii="Times New Roman" w:hAnsi="Times New Roman"/>
      <w:sz w:val="18"/>
    </w:rPr>
  </w:style>
  <w:style w:type="character" w:customStyle="1" w:styleId="86">
    <w:name w:val="оглавление 8"/>
    <w:basedOn w:val="11"/>
    <w:link w:val="85"/>
    <w:rPr>
      <w:rFonts w:ascii="Times New Roman" w:hAnsi="Times New Roman"/>
      <w:sz w:val="18"/>
    </w:rPr>
  </w:style>
  <w:style w:type="paragraph" w:customStyle="1" w:styleId="87">
    <w:name w:val="Стиль8"/>
    <w:basedOn w:val="a5"/>
    <w:link w:val="88"/>
    <w:pPr>
      <w:spacing w:before="120" w:after="0" w:line="240" w:lineRule="auto"/>
      <w:ind w:right="85"/>
      <w:jc w:val="right"/>
    </w:pPr>
    <w:rPr>
      <w:rFonts w:ascii="Times New Roman" w:hAnsi="Times New Roman"/>
    </w:rPr>
  </w:style>
  <w:style w:type="character" w:customStyle="1" w:styleId="88">
    <w:name w:val="Стиль8"/>
    <w:basedOn w:val="11"/>
    <w:link w:val="87"/>
    <w:rPr>
      <w:rFonts w:ascii="Times New Roman" w:hAnsi="Times New Roman"/>
    </w:rPr>
  </w:style>
  <w:style w:type="paragraph" w:styleId="affff9">
    <w:name w:val="caption"/>
    <w:basedOn w:val="a5"/>
    <w:next w:val="a5"/>
    <w:link w:val="affffa"/>
    <w:pPr>
      <w:widowControl w:val="0"/>
      <w:spacing w:after="67" w:line="240" w:lineRule="auto"/>
      <w:ind w:left="134"/>
    </w:pPr>
    <w:rPr>
      <w:rFonts w:ascii="Times New Roman" w:hAnsi="Times New Roman"/>
      <w:spacing w:val="-10"/>
      <w:sz w:val="24"/>
    </w:rPr>
  </w:style>
  <w:style w:type="character" w:customStyle="1" w:styleId="affffa">
    <w:name w:val="Название объекта Знак"/>
    <w:basedOn w:val="11"/>
    <w:link w:val="affff9"/>
    <w:rPr>
      <w:rFonts w:ascii="Times New Roman" w:hAnsi="Times New Roman"/>
      <w:color w:val="000000"/>
      <w:spacing w:val="-10"/>
      <w:sz w:val="24"/>
    </w:rPr>
  </w:style>
  <w:style w:type="paragraph" w:customStyle="1" w:styleId="122">
    <w:name w:val="Загол ц12"/>
    <w:basedOn w:val="a5"/>
    <w:next w:val="a5"/>
    <w:link w:val="123"/>
    <w:pPr>
      <w:spacing w:after="0" w:line="48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123">
    <w:name w:val="Загол ц12"/>
    <w:basedOn w:val="11"/>
    <w:link w:val="122"/>
    <w:rPr>
      <w:rFonts w:ascii="Times New Roman" w:hAnsi="Times New Roman"/>
      <w:b/>
      <w:caps/>
      <w:sz w:val="24"/>
    </w:rPr>
  </w:style>
  <w:style w:type="paragraph" w:customStyle="1" w:styleId="1fc">
    <w:name w:val="СтильНТ1"/>
    <w:basedOn w:val="a5"/>
    <w:link w:val="1fd"/>
    <w:pPr>
      <w:widowControl w:val="0"/>
      <w:spacing w:after="0" w:line="240" w:lineRule="auto"/>
      <w:ind w:left="57" w:right="57"/>
    </w:pPr>
    <w:rPr>
      <w:rFonts w:ascii="Arial" w:hAnsi="Arial"/>
      <w:sz w:val="24"/>
    </w:rPr>
  </w:style>
  <w:style w:type="character" w:customStyle="1" w:styleId="1fd">
    <w:name w:val="СтильНТ1"/>
    <w:basedOn w:val="11"/>
    <w:link w:val="1fc"/>
    <w:rPr>
      <w:rFonts w:ascii="Arial" w:hAnsi="Arial"/>
      <w:sz w:val="24"/>
    </w:rPr>
  </w:style>
  <w:style w:type="paragraph" w:styleId="affffb">
    <w:name w:val="Subtitle"/>
    <w:next w:val="a5"/>
    <w:link w:val="1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fb"/>
    <w:rPr>
      <w:rFonts w:ascii="XO Thames" w:hAnsi="XO Thames"/>
      <w:i/>
      <w:sz w:val="24"/>
    </w:rPr>
  </w:style>
  <w:style w:type="paragraph" w:customStyle="1" w:styleId="BodyTextBullets">
    <w:name w:val="Body Text Bullets"/>
    <w:basedOn w:val="a5"/>
    <w:link w:val="BodyTextBullets0"/>
    <w:pPr>
      <w:tabs>
        <w:tab w:val="left" w:pos="1211"/>
      </w:tabs>
      <w:spacing w:after="12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BodyTextBullets0">
    <w:name w:val="Body Text Bullets"/>
    <w:basedOn w:val="11"/>
    <w:link w:val="BodyTextBullets"/>
    <w:rPr>
      <w:rFonts w:ascii="Times New Roman" w:hAnsi="Times New Roman"/>
      <w:sz w:val="24"/>
    </w:rPr>
  </w:style>
  <w:style w:type="paragraph" w:customStyle="1" w:styleId="11Di">
    <w:name w:val="1.1 Di"/>
    <w:basedOn w:val="21"/>
    <w:link w:val="11Di0"/>
    <w:pPr>
      <w:keepNext/>
      <w:keepLines/>
      <w:numPr>
        <w:ilvl w:val="1"/>
        <w:numId w:val="10"/>
      </w:numPr>
      <w:spacing w:before="240" w:after="60"/>
      <w:jc w:val="center"/>
    </w:pPr>
    <w:rPr>
      <w:caps/>
    </w:rPr>
  </w:style>
  <w:style w:type="character" w:customStyle="1" w:styleId="11Di0">
    <w:name w:val="1.1 Di"/>
    <w:basedOn w:val="22"/>
    <w:link w:val="11Di"/>
    <w:rPr>
      <w:rFonts w:ascii="Times New Roman" w:hAnsi="Times New Roman"/>
      <w:b/>
      <w:caps/>
      <w:sz w:val="24"/>
    </w:rPr>
  </w:style>
  <w:style w:type="paragraph" w:styleId="affffc">
    <w:name w:val="List Paragraph"/>
    <w:basedOn w:val="a5"/>
    <w:link w:val="affffd"/>
    <w:pPr>
      <w:ind w:left="720"/>
      <w:contextualSpacing/>
    </w:pPr>
  </w:style>
  <w:style w:type="character" w:customStyle="1" w:styleId="affffd">
    <w:name w:val="Абзац списка Знак"/>
    <w:basedOn w:val="11"/>
    <w:link w:val="affffc"/>
  </w:style>
  <w:style w:type="paragraph" w:customStyle="1" w:styleId="47">
    <w:name w:val="оглавление 4"/>
    <w:basedOn w:val="a5"/>
    <w:next w:val="a5"/>
    <w:link w:val="48"/>
    <w:pPr>
      <w:widowControl w:val="0"/>
      <w:tabs>
        <w:tab w:val="right" w:leader="dot" w:pos="9299"/>
      </w:tabs>
      <w:spacing w:after="0" w:line="480" w:lineRule="auto"/>
      <w:ind w:left="480"/>
    </w:pPr>
    <w:rPr>
      <w:rFonts w:ascii="Times New Roman" w:hAnsi="Times New Roman"/>
      <w:sz w:val="18"/>
    </w:rPr>
  </w:style>
  <w:style w:type="character" w:customStyle="1" w:styleId="48">
    <w:name w:val="оглавление 4"/>
    <w:basedOn w:val="11"/>
    <w:link w:val="47"/>
    <w:rPr>
      <w:rFonts w:ascii="Times New Roman" w:hAnsi="Times New Roman"/>
      <w:sz w:val="18"/>
    </w:rPr>
  </w:style>
  <w:style w:type="paragraph" w:styleId="a0">
    <w:name w:val="List Number"/>
    <w:basedOn w:val="a5"/>
    <w:link w:val="affffe"/>
    <w:pPr>
      <w:numPr>
        <w:numId w:val="1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affffe">
    <w:name w:val="Нумерованный список Знак"/>
    <w:basedOn w:val="11"/>
    <w:link w:val="a0"/>
    <w:rPr>
      <w:rFonts w:ascii="Times New Roman" w:hAnsi="Times New Roman"/>
      <w:sz w:val="24"/>
    </w:rPr>
  </w:style>
  <w:style w:type="paragraph" w:customStyle="1" w:styleId="45">
    <w:name w:val="Стиль4"/>
    <w:basedOn w:val="33"/>
    <w:link w:val="46"/>
    <w:pPr>
      <w:tabs>
        <w:tab w:val="clear" w:pos="1418"/>
      </w:tabs>
    </w:pPr>
  </w:style>
  <w:style w:type="character" w:customStyle="1" w:styleId="46">
    <w:name w:val="Стиль4"/>
    <w:basedOn w:val="34"/>
    <w:link w:val="45"/>
    <w:rPr>
      <w:rFonts w:ascii="Times New Roman" w:hAnsi="Times New Roman"/>
      <w:sz w:val="24"/>
    </w:rPr>
  </w:style>
  <w:style w:type="paragraph" w:customStyle="1" w:styleId="afffff">
    <w:name w:val="заголовок таблицы"/>
    <w:basedOn w:val="a5"/>
    <w:link w:val="afffff0"/>
    <w:pPr>
      <w:spacing w:before="120" w:afterAutospacing="1" w:line="360" w:lineRule="auto"/>
      <w:jc w:val="center"/>
    </w:pPr>
    <w:rPr>
      <w:rFonts w:ascii="Times New Roman" w:hAnsi="Times New Roman"/>
      <w:sz w:val="24"/>
    </w:rPr>
  </w:style>
  <w:style w:type="character" w:customStyle="1" w:styleId="afffff0">
    <w:name w:val="заголовок таблицы"/>
    <w:basedOn w:val="11"/>
    <w:link w:val="afffff"/>
    <w:rPr>
      <w:rFonts w:ascii="Times New Roman" w:hAnsi="Times New Roman"/>
      <w:sz w:val="24"/>
    </w:rPr>
  </w:style>
  <w:style w:type="paragraph" w:customStyle="1" w:styleId="afffff1">
    <w:name w:val="знак примечания"/>
    <w:link w:val="afffff2"/>
    <w:rPr>
      <w:sz w:val="16"/>
    </w:rPr>
  </w:style>
  <w:style w:type="character" w:customStyle="1" w:styleId="afffff2">
    <w:name w:val="знак примечания"/>
    <w:link w:val="afffff1"/>
    <w:rPr>
      <w:sz w:val="16"/>
    </w:rPr>
  </w:style>
  <w:style w:type="paragraph" w:customStyle="1" w:styleId="3b">
    <w:name w:val="оглавление 3"/>
    <w:basedOn w:val="a5"/>
    <w:next w:val="a5"/>
    <w:link w:val="3c"/>
    <w:pPr>
      <w:widowControl w:val="0"/>
      <w:tabs>
        <w:tab w:val="right" w:leader="dot" w:pos="9299"/>
      </w:tabs>
      <w:spacing w:after="0" w:line="480" w:lineRule="auto"/>
      <w:ind w:left="240"/>
    </w:pPr>
    <w:rPr>
      <w:rFonts w:ascii="Times New Roman" w:hAnsi="Times New Roman"/>
      <w:i/>
      <w:sz w:val="20"/>
    </w:rPr>
  </w:style>
  <w:style w:type="character" w:customStyle="1" w:styleId="3c">
    <w:name w:val="оглавление 3"/>
    <w:basedOn w:val="11"/>
    <w:link w:val="3b"/>
    <w:rPr>
      <w:rFonts w:ascii="Times New Roman" w:hAnsi="Times New Roman"/>
      <w:i/>
      <w:sz w:val="20"/>
    </w:rPr>
  </w:style>
  <w:style w:type="paragraph" w:styleId="afffff3">
    <w:name w:val="Title"/>
    <w:basedOn w:val="a5"/>
    <w:link w:val="afffff4"/>
    <w:uiPriority w:val="10"/>
    <w:qFormat/>
    <w:pPr>
      <w:spacing w:before="120" w:after="0" w:line="240" w:lineRule="auto"/>
      <w:jc w:val="center"/>
    </w:pPr>
    <w:rPr>
      <w:rFonts w:ascii="Times New Roman" w:hAnsi="Times New Roman"/>
      <w:b/>
      <w:spacing w:val="100"/>
      <w:sz w:val="24"/>
    </w:rPr>
  </w:style>
  <w:style w:type="character" w:customStyle="1" w:styleId="afffff4">
    <w:name w:val="Название Знак"/>
    <w:basedOn w:val="11"/>
    <w:link w:val="afffff3"/>
    <w:rPr>
      <w:rFonts w:ascii="Times New Roman" w:hAnsi="Times New Roman"/>
      <w:b/>
      <w:spacing w:val="100"/>
      <w:sz w:val="24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sz w:val="28"/>
    </w:rPr>
  </w:style>
  <w:style w:type="paragraph" w:customStyle="1" w:styleId="1d">
    <w:name w:val="Стиль1"/>
    <w:basedOn w:val="a5"/>
    <w:link w:val="1e"/>
    <w:pPr>
      <w:tabs>
        <w:tab w:val="left" w:pos="1134"/>
      </w:tabs>
      <w:spacing w:before="60"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1e">
    <w:name w:val="Стиль1"/>
    <w:basedOn w:val="11"/>
    <w:link w:val="1d"/>
    <w:rPr>
      <w:rFonts w:ascii="Times New Roman" w:hAnsi="Times New Roman"/>
      <w:sz w:val="24"/>
    </w:rPr>
  </w:style>
  <w:style w:type="character" w:customStyle="1" w:styleId="22">
    <w:name w:val="Заголовок 2 Знак"/>
    <w:link w:val="21"/>
    <w:rPr>
      <w:rFonts w:ascii="Times New Roman" w:hAnsi="Times New Roman"/>
      <w:b/>
      <w:sz w:val="24"/>
    </w:rPr>
  </w:style>
  <w:style w:type="paragraph" w:customStyle="1" w:styleId="2f7">
    <w:name w:val="Стиль2п"/>
    <w:basedOn w:val="26"/>
    <w:link w:val="2f8"/>
    <w:pPr>
      <w:tabs>
        <w:tab w:val="left" w:pos="851"/>
      </w:tabs>
      <w:ind w:left="57" w:right="57" w:firstLine="851"/>
      <w:outlineLvl w:val="8"/>
    </w:pPr>
    <w:rPr>
      <w:sz w:val="26"/>
    </w:rPr>
  </w:style>
  <w:style w:type="character" w:customStyle="1" w:styleId="2f8">
    <w:name w:val="Стиль2п"/>
    <w:basedOn w:val="27"/>
    <w:link w:val="2f7"/>
    <w:rPr>
      <w:rFonts w:ascii="Times New Roman" w:hAnsi="Times New Roman"/>
      <w:b w:val="0"/>
      <w:sz w:val="26"/>
    </w:rPr>
  </w:style>
  <w:style w:type="paragraph" w:customStyle="1" w:styleId="afffff5">
    <w:name w:val="Палочки"/>
    <w:link w:val="afffff6"/>
    <w:pPr>
      <w:tabs>
        <w:tab w:val="left" w:pos="360"/>
        <w:tab w:val="left" w:pos="1418"/>
        <w:tab w:val="right" w:leader="dot" w:pos="9923"/>
      </w:tabs>
      <w:spacing w:after="0" w:line="360" w:lineRule="auto"/>
      <w:ind w:firstLine="1134"/>
    </w:pPr>
    <w:rPr>
      <w:rFonts w:ascii="Times New Roman" w:hAnsi="Times New Roman"/>
      <w:sz w:val="24"/>
    </w:rPr>
  </w:style>
  <w:style w:type="character" w:customStyle="1" w:styleId="afffff6">
    <w:name w:val="Палочки"/>
    <w:link w:val="afffff5"/>
    <w:rPr>
      <w:rFonts w:ascii="Times New Roman" w:hAnsi="Times New Roman"/>
      <w:sz w:val="24"/>
    </w:rPr>
  </w:style>
  <w:style w:type="paragraph" w:customStyle="1" w:styleId="2f9">
    <w:name w:val="СтильНТ2а"/>
    <w:basedOn w:val="a5"/>
    <w:link w:val="2fa"/>
    <w:pPr>
      <w:widowControl w:val="0"/>
      <w:tabs>
        <w:tab w:val="left" w:pos="851"/>
      </w:tabs>
      <w:spacing w:after="0" w:line="240" w:lineRule="auto"/>
      <w:ind w:left="57" w:right="57" w:firstLine="851"/>
      <w:jc w:val="both"/>
    </w:pPr>
    <w:rPr>
      <w:rFonts w:ascii="Arial" w:hAnsi="Arial"/>
      <w:sz w:val="24"/>
    </w:rPr>
  </w:style>
  <w:style w:type="character" w:customStyle="1" w:styleId="2fa">
    <w:name w:val="СтильНТ2а"/>
    <w:basedOn w:val="11"/>
    <w:link w:val="2f9"/>
    <w:rPr>
      <w:rFonts w:ascii="Arial" w:hAnsi="Arial"/>
      <w:sz w:val="24"/>
    </w:rPr>
  </w:style>
  <w:style w:type="paragraph" w:customStyle="1" w:styleId="1ff">
    <w:name w:val="таблица 1"/>
    <w:basedOn w:val="12"/>
    <w:link w:val="1ff0"/>
    <w:pPr>
      <w:spacing w:before="120" w:after="120" w:line="360" w:lineRule="auto"/>
      <w:ind w:left="283" w:hanging="283"/>
      <w:jc w:val="right"/>
    </w:pPr>
    <w:rPr>
      <w:i/>
      <w:caps/>
    </w:rPr>
  </w:style>
  <w:style w:type="character" w:customStyle="1" w:styleId="1ff0">
    <w:name w:val="таблица 1"/>
    <w:basedOn w:val="13"/>
    <w:link w:val="1ff"/>
    <w:rPr>
      <w:rFonts w:ascii="Times New Roman" w:hAnsi="Times New Roman"/>
      <w:b/>
      <w:i/>
      <w:caps/>
      <w:sz w:val="24"/>
    </w:rPr>
  </w:style>
  <w:style w:type="paragraph" w:customStyle="1" w:styleId="49">
    <w:name w:val="Стиль Стиль4 + Узор: Нет"/>
    <w:basedOn w:val="45"/>
    <w:link w:val="4a"/>
    <w:pPr>
      <w:tabs>
        <w:tab w:val="left" w:pos="1418"/>
      </w:tabs>
    </w:pPr>
  </w:style>
  <w:style w:type="character" w:customStyle="1" w:styleId="4a">
    <w:name w:val="Стиль Стиль4 + Узор: Нет"/>
    <w:basedOn w:val="46"/>
    <w:link w:val="49"/>
    <w:rPr>
      <w:rFonts w:ascii="Times New Roman" w:hAnsi="Times New Roman"/>
      <w:sz w:val="24"/>
    </w:rPr>
  </w:style>
  <w:style w:type="paragraph" w:customStyle="1" w:styleId="afffff7">
    <w:name w:val="Новый Знак"/>
    <w:link w:val="afffff8"/>
    <w:rPr>
      <w:sz w:val="24"/>
    </w:rPr>
  </w:style>
  <w:style w:type="character" w:customStyle="1" w:styleId="afffff8">
    <w:name w:val="Новый Знак"/>
    <w:link w:val="afffff7"/>
    <w:rPr>
      <w:sz w:val="24"/>
    </w:rPr>
  </w:style>
  <w:style w:type="paragraph" w:customStyle="1" w:styleId="Uberschrift2">
    <w:name w:val="Uberschrift 2"/>
    <w:basedOn w:val="a5"/>
    <w:next w:val="a5"/>
    <w:link w:val="Uberschrift20"/>
    <w:pPr>
      <w:keepNext/>
      <w:widowControl w:val="0"/>
      <w:spacing w:before="240" w:after="60" w:line="280" w:lineRule="atLeast"/>
    </w:pPr>
    <w:rPr>
      <w:rFonts w:ascii="Arial" w:hAnsi="Arial"/>
      <w:b/>
      <w:sz w:val="24"/>
    </w:rPr>
  </w:style>
  <w:style w:type="character" w:customStyle="1" w:styleId="Uberschrift20">
    <w:name w:val="Uberschrift 2"/>
    <w:basedOn w:val="11"/>
    <w:link w:val="Uberschrift2"/>
    <w:rPr>
      <w:rFonts w:ascii="Arial" w:hAnsi="Arial"/>
      <w:b/>
      <w:sz w:val="24"/>
    </w:rPr>
  </w:style>
  <w:style w:type="paragraph" w:customStyle="1" w:styleId="afffff9">
    <w:name w:val="Основной стиль"/>
    <w:basedOn w:val="a5"/>
    <w:link w:val="afffffa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afffffa">
    <w:name w:val="Основной стиль"/>
    <w:basedOn w:val="11"/>
    <w:link w:val="afffff9"/>
    <w:rPr>
      <w:rFonts w:ascii="Times New Roman" w:hAnsi="Times New Roman"/>
      <w:sz w:val="24"/>
    </w:rPr>
  </w:style>
  <w:style w:type="paragraph" w:customStyle="1" w:styleId="1ff1">
    <w:name w:val="Новый1"/>
    <w:basedOn w:val="a5"/>
    <w:link w:val="1ff2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1ff2">
    <w:name w:val="Новый1"/>
    <w:basedOn w:val="11"/>
    <w:link w:val="1ff1"/>
    <w:rPr>
      <w:rFonts w:ascii="Times New Roman" w:hAnsi="Times New Roman"/>
      <w:sz w:val="24"/>
    </w:rPr>
  </w:style>
  <w:style w:type="paragraph" w:customStyle="1" w:styleId="63">
    <w:name w:val="Заголовок 6 Знак"/>
    <w:link w:val="64"/>
    <w:rPr>
      <w:sz w:val="24"/>
    </w:rPr>
  </w:style>
  <w:style w:type="character" w:customStyle="1" w:styleId="64">
    <w:name w:val="Заголовок 6 Знак"/>
    <w:link w:val="63"/>
    <w:rPr>
      <w:sz w:val="24"/>
    </w:rPr>
  </w:style>
  <w:style w:type="paragraph" w:customStyle="1" w:styleId="afffffb">
    <w:name w:val="Введение"/>
    <w:basedOn w:val="a5"/>
    <w:next w:val="aff3"/>
    <w:link w:val="afffffc"/>
    <w:pPr>
      <w:widowControl w:val="0"/>
      <w:tabs>
        <w:tab w:val="right" w:pos="9781"/>
      </w:tabs>
      <w:spacing w:after="0" w:line="240" w:lineRule="auto"/>
      <w:ind w:firstLine="47"/>
      <w:jc w:val="center"/>
    </w:pPr>
    <w:rPr>
      <w:rFonts w:ascii="Times New Roman" w:hAnsi="Times New Roman"/>
      <w:sz w:val="24"/>
    </w:rPr>
  </w:style>
  <w:style w:type="character" w:customStyle="1" w:styleId="afffffc">
    <w:name w:val="Введение"/>
    <w:basedOn w:val="11"/>
    <w:link w:val="afffffb"/>
    <w:rPr>
      <w:rFonts w:ascii="Times New Roman" w:hAnsi="Times New Roman"/>
      <w:sz w:val="24"/>
    </w:rPr>
  </w:style>
  <w:style w:type="paragraph" w:customStyle="1" w:styleId="75">
    <w:name w:val="оглавление 7"/>
    <w:basedOn w:val="a5"/>
    <w:next w:val="a5"/>
    <w:link w:val="76"/>
    <w:pPr>
      <w:widowControl w:val="0"/>
      <w:tabs>
        <w:tab w:val="right" w:leader="dot" w:pos="9299"/>
      </w:tabs>
      <w:spacing w:after="0" w:line="480" w:lineRule="auto"/>
      <w:ind w:left="1200"/>
    </w:pPr>
    <w:rPr>
      <w:rFonts w:ascii="Times New Roman" w:hAnsi="Times New Roman"/>
      <w:sz w:val="18"/>
    </w:rPr>
  </w:style>
  <w:style w:type="character" w:customStyle="1" w:styleId="76">
    <w:name w:val="оглавление 7"/>
    <w:basedOn w:val="11"/>
    <w:link w:val="75"/>
    <w:rPr>
      <w:rFonts w:ascii="Times New Roman" w:hAnsi="Times New Roman"/>
      <w:sz w:val="18"/>
    </w:rPr>
  </w:style>
  <w:style w:type="paragraph" w:customStyle="1" w:styleId="afffffd">
    <w:name w:val="Стиль абзаца"/>
    <w:basedOn w:val="a5"/>
    <w:link w:val="afffffe"/>
    <w:pPr>
      <w:spacing w:after="0" w:line="360" w:lineRule="auto"/>
      <w:ind w:firstLine="737"/>
    </w:pPr>
    <w:rPr>
      <w:rFonts w:ascii="Times New Roman" w:hAnsi="Times New Roman"/>
      <w:sz w:val="24"/>
    </w:rPr>
  </w:style>
  <w:style w:type="character" w:customStyle="1" w:styleId="afffffe">
    <w:name w:val="Стиль абзаца"/>
    <w:basedOn w:val="11"/>
    <w:link w:val="afffffd"/>
    <w:rPr>
      <w:rFonts w:ascii="Times New Roman" w:hAnsi="Times New Roman"/>
      <w:sz w:val="24"/>
    </w:rPr>
  </w:style>
  <w:style w:type="table" w:styleId="affffff">
    <w:name w:val="Table Grid"/>
    <w:basedOn w:val="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link w:val="11"/>
    <w:qFormat/>
  </w:style>
  <w:style w:type="paragraph" w:styleId="12">
    <w:name w:val="heading 1"/>
    <w:basedOn w:val="a5"/>
    <w:next w:val="a5"/>
    <w:link w:val="13"/>
    <w:uiPriority w:val="9"/>
    <w:qFormat/>
    <w:pPr>
      <w:keepNext/>
      <w:spacing w:before="60"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1">
    <w:name w:val="heading 2"/>
    <w:next w:val="a5"/>
    <w:link w:val="22"/>
    <w:uiPriority w:val="9"/>
    <w:qFormat/>
    <w:pPr>
      <w:spacing w:before="120" w:after="0" w:line="24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5"/>
    <w:next w:val="a5"/>
    <w:link w:val="30"/>
    <w:uiPriority w:val="9"/>
    <w:qFormat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5"/>
    <w:next w:val="a5"/>
    <w:link w:val="40"/>
    <w:uiPriority w:val="9"/>
    <w:qFormat/>
    <w:pPr>
      <w:keepNext/>
      <w:tabs>
        <w:tab w:val="right" w:pos="8505"/>
      </w:tabs>
      <w:spacing w:after="0" w:line="24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5"/>
    <w:next w:val="a5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8">
    <w:name w:val="heading 8"/>
    <w:basedOn w:val="a5"/>
    <w:next w:val="a5"/>
    <w:link w:val="80"/>
    <w:uiPriority w:val="9"/>
    <w:qFormat/>
    <w:pPr>
      <w:widowControl w:val="0"/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Обычный1"/>
  </w:style>
  <w:style w:type="paragraph" w:styleId="a9">
    <w:name w:val="Balloon Text"/>
    <w:basedOn w:val="a5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81">
    <w:name w:val="заголовок 8"/>
    <w:basedOn w:val="a5"/>
    <w:next w:val="a5"/>
    <w:link w:val="82"/>
    <w:pPr>
      <w:widowControl w:val="0"/>
      <w:spacing w:before="240" w:after="60" w:line="480" w:lineRule="auto"/>
      <w:ind w:left="5523" w:hanging="708"/>
    </w:pPr>
    <w:rPr>
      <w:rFonts w:ascii="Arial" w:hAnsi="Arial"/>
      <w:i/>
      <w:sz w:val="20"/>
    </w:rPr>
  </w:style>
  <w:style w:type="character" w:customStyle="1" w:styleId="82">
    <w:name w:val="заголовок 8"/>
    <w:basedOn w:val="11"/>
    <w:link w:val="81"/>
    <w:rPr>
      <w:rFonts w:ascii="Arial" w:hAnsi="Arial"/>
      <w:i/>
      <w:sz w:val="20"/>
    </w:rPr>
  </w:style>
  <w:style w:type="paragraph" w:styleId="23">
    <w:name w:val="toc 2"/>
    <w:next w:val="a5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9">
    <w:name w:val="оглавление 9"/>
    <w:basedOn w:val="a5"/>
    <w:next w:val="a5"/>
    <w:link w:val="90"/>
    <w:pPr>
      <w:widowControl w:val="0"/>
      <w:numPr>
        <w:ilvl w:val="2"/>
        <w:numId w:val="5"/>
      </w:numPr>
      <w:tabs>
        <w:tab w:val="clear" w:pos="1494"/>
        <w:tab w:val="right" w:leader="dot" w:pos="9299"/>
      </w:tabs>
      <w:spacing w:after="0" w:line="480" w:lineRule="auto"/>
      <w:ind w:left="1680" w:firstLine="0"/>
    </w:pPr>
    <w:rPr>
      <w:rFonts w:ascii="Times New Roman" w:hAnsi="Times New Roman"/>
      <w:sz w:val="18"/>
    </w:rPr>
  </w:style>
  <w:style w:type="character" w:customStyle="1" w:styleId="90">
    <w:name w:val="оглавление 9"/>
    <w:basedOn w:val="11"/>
    <w:link w:val="9"/>
    <w:rPr>
      <w:rFonts w:ascii="Times New Roman" w:hAnsi="Times New Roman"/>
      <w:sz w:val="18"/>
    </w:rPr>
  </w:style>
  <w:style w:type="paragraph" w:customStyle="1" w:styleId="ab">
    <w:name w:val="Таблица"/>
    <w:next w:val="a5"/>
    <w:link w:val="a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c">
    <w:name w:val="Таблица"/>
    <w:link w:val="ab"/>
    <w:rPr>
      <w:rFonts w:ascii="Times New Roman" w:hAnsi="Times New Roman"/>
      <w:sz w:val="24"/>
    </w:rPr>
  </w:style>
  <w:style w:type="paragraph" w:customStyle="1" w:styleId="-2">
    <w:name w:val="Маркеры-2"/>
    <w:basedOn w:val="a5"/>
    <w:link w:val="-21"/>
    <w:pPr>
      <w:numPr>
        <w:ilvl w:val="2"/>
        <w:numId w:val="6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-21">
    <w:name w:val="Маркеры-2"/>
    <w:basedOn w:val="11"/>
    <w:link w:val="-2"/>
    <w:rPr>
      <w:rFonts w:ascii="Times New Roman" w:hAnsi="Times New Roman"/>
      <w:sz w:val="24"/>
    </w:rPr>
  </w:style>
  <w:style w:type="paragraph" w:customStyle="1" w:styleId="ad">
    <w:name w:val="ОГЛАВЛЕНИЕ"/>
    <w:basedOn w:val="a5"/>
    <w:link w:val="ae"/>
    <w:pPr>
      <w:keepNext/>
      <w:spacing w:before="240" w:after="60" w:line="360" w:lineRule="auto"/>
      <w:ind w:left="1063" w:hanging="283"/>
      <w:jc w:val="center"/>
      <w:outlineLvl w:val="0"/>
    </w:pPr>
    <w:rPr>
      <w:rFonts w:ascii="Times New Roman" w:hAnsi="Times New Roman"/>
      <w:sz w:val="24"/>
    </w:rPr>
  </w:style>
  <w:style w:type="character" w:customStyle="1" w:styleId="ae">
    <w:name w:val="ОГЛАВЛЕНИЕ"/>
    <w:basedOn w:val="11"/>
    <w:link w:val="ad"/>
    <w:rPr>
      <w:rFonts w:ascii="Times New Roman" w:hAnsi="Times New Roman"/>
      <w:sz w:val="24"/>
    </w:rPr>
  </w:style>
  <w:style w:type="paragraph" w:customStyle="1" w:styleId="14">
    <w:name w:val="Загол НТ1п"/>
    <w:basedOn w:val="a5"/>
    <w:next w:val="25"/>
    <w:link w:val="15"/>
    <w:pPr>
      <w:widowControl w:val="0"/>
      <w:spacing w:after="0" w:line="240" w:lineRule="auto"/>
      <w:jc w:val="center"/>
    </w:pPr>
    <w:rPr>
      <w:rFonts w:ascii="Arial" w:hAnsi="Arial"/>
      <w:i/>
      <w:color w:val="BFBFBF" w:themeColor="background1" w:themeShade="BF"/>
      <w:sz w:val="36"/>
      <w:u w:val="single"/>
    </w:rPr>
  </w:style>
  <w:style w:type="character" w:customStyle="1" w:styleId="15">
    <w:name w:val="Загол НТ1п"/>
    <w:basedOn w:val="11"/>
    <w:link w:val="14"/>
    <w:rPr>
      <w:rFonts w:ascii="Arial" w:hAnsi="Arial"/>
      <w:i/>
      <w:color w:val="BFBFBF" w:themeColor="background1" w:themeShade="BF"/>
      <w:sz w:val="36"/>
      <w:u w:val="single"/>
    </w:rPr>
  </w:style>
  <w:style w:type="paragraph" w:styleId="41">
    <w:name w:val="toc 4"/>
    <w:next w:val="a5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5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uletlist">
    <w:name w:val="bulet_list"/>
    <w:basedOn w:val="af"/>
    <w:link w:val="buletlist0"/>
    <w:pPr>
      <w:tabs>
        <w:tab w:val="decimal" w:pos="1134"/>
        <w:tab w:val="left" w:pos="1211"/>
      </w:tabs>
      <w:spacing w:line="360" w:lineRule="auto"/>
      <w:ind w:firstLine="851"/>
      <w:jc w:val="both"/>
    </w:pPr>
  </w:style>
  <w:style w:type="character" w:customStyle="1" w:styleId="buletlist0">
    <w:name w:val="bulet_list"/>
    <w:basedOn w:val="af0"/>
    <w:link w:val="buletlist"/>
    <w:rPr>
      <w:rFonts w:ascii="Times New Roman" w:hAnsi="Times New Roman"/>
      <w:sz w:val="24"/>
    </w:rPr>
  </w:style>
  <w:style w:type="paragraph" w:customStyle="1" w:styleId="16">
    <w:name w:val="Маркеры1"/>
    <w:basedOn w:val="a1"/>
    <w:link w:val="17"/>
    <w:pPr>
      <w:widowControl w:val="0"/>
      <w:tabs>
        <w:tab w:val="left" w:pos="1134"/>
        <w:tab w:val="left" w:pos="1276"/>
      </w:tabs>
      <w:ind w:firstLine="567"/>
    </w:pPr>
  </w:style>
  <w:style w:type="character" w:customStyle="1" w:styleId="17">
    <w:name w:val="Маркеры1"/>
    <w:basedOn w:val="af1"/>
    <w:link w:val="16"/>
    <w:rPr>
      <w:rFonts w:ascii="Times New Roman" w:hAnsi="Times New Roman"/>
      <w:sz w:val="24"/>
    </w:rPr>
  </w:style>
  <w:style w:type="paragraph" w:styleId="70">
    <w:name w:val="toc 7"/>
    <w:next w:val="a5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Стиль2"/>
    <w:basedOn w:val="21"/>
    <w:link w:val="27"/>
    <w:pPr>
      <w:spacing w:before="60"/>
    </w:pPr>
    <w:rPr>
      <w:b w:val="0"/>
    </w:rPr>
  </w:style>
  <w:style w:type="character" w:customStyle="1" w:styleId="27">
    <w:name w:val="Стиль2"/>
    <w:basedOn w:val="22"/>
    <w:link w:val="26"/>
    <w:rPr>
      <w:rFonts w:ascii="Times New Roman" w:hAnsi="Times New Roman"/>
      <w:b w:val="0"/>
      <w:sz w:val="24"/>
    </w:rPr>
  </w:style>
  <w:style w:type="paragraph" w:customStyle="1" w:styleId="a2">
    <w:name w:val="Список мар"/>
    <w:basedOn w:val="a5"/>
    <w:next w:val="a5"/>
    <w:link w:val="af2"/>
    <w:pPr>
      <w:numPr>
        <w:numId w:val="8"/>
      </w:numPr>
      <w:tabs>
        <w:tab w:val="left" w:pos="851"/>
        <w:tab w:val="left" w:pos="1134"/>
      </w:tabs>
      <w:spacing w:after="0" w:line="360" w:lineRule="auto"/>
      <w:ind w:right="57"/>
      <w:jc w:val="both"/>
    </w:pPr>
    <w:rPr>
      <w:rFonts w:ascii="Times New Roman CYR" w:hAnsi="Times New Roman CYR"/>
      <w:sz w:val="24"/>
    </w:rPr>
  </w:style>
  <w:style w:type="character" w:customStyle="1" w:styleId="af2">
    <w:name w:val="Список мар"/>
    <w:basedOn w:val="11"/>
    <w:link w:val="a2"/>
    <w:rPr>
      <w:rFonts w:ascii="Times New Roman CYR" w:hAnsi="Times New Roman CYR"/>
      <w:sz w:val="24"/>
    </w:rPr>
  </w:style>
  <w:style w:type="paragraph" w:styleId="af3">
    <w:name w:val="Plain Text"/>
    <w:basedOn w:val="a5"/>
    <w:link w:val="af4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1"/>
    <w:link w:val="af3"/>
    <w:rPr>
      <w:rFonts w:ascii="Courier New" w:hAnsi="Courier New"/>
      <w:sz w:val="20"/>
    </w:rPr>
  </w:style>
  <w:style w:type="paragraph" w:customStyle="1" w:styleId="af5">
    <w:name w:val="т"/>
    <w:basedOn w:val="a5"/>
    <w:link w:val="af6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af6">
    <w:name w:val="т"/>
    <w:basedOn w:val="11"/>
    <w:link w:val="af5"/>
    <w:rPr>
      <w:rFonts w:ascii="Times New Roman" w:hAnsi="Times New Roman"/>
      <w:sz w:val="20"/>
    </w:rPr>
  </w:style>
  <w:style w:type="paragraph" w:customStyle="1" w:styleId="18">
    <w:name w:val="Основной шрифт абзаца1"/>
  </w:style>
  <w:style w:type="paragraph" w:customStyle="1" w:styleId="28">
    <w:name w:val="Загол НТ2"/>
    <w:basedOn w:val="a5"/>
    <w:next w:val="25"/>
    <w:link w:val="29"/>
    <w:pPr>
      <w:widowControl w:val="0"/>
      <w:tabs>
        <w:tab w:val="left" w:pos="851"/>
      </w:tabs>
      <w:spacing w:after="0" w:line="240" w:lineRule="auto"/>
      <w:ind w:left="57" w:right="57" w:firstLine="851"/>
      <w:jc w:val="center"/>
    </w:pPr>
    <w:rPr>
      <w:rFonts w:ascii="Arial" w:hAnsi="Arial"/>
      <w:i/>
      <w:sz w:val="28"/>
      <w:u w:val="single"/>
    </w:rPr>
  </w:style>
  <w:style w:type="character" w:customStyle="1" w:styleId="29">
    <w:name w:val="Загол НТ2"/>
    <w:basedOn w:val="11"/>
    <w:link w:val="28"/>
    <w:rPr>
      <w:rFonts w:ascii="Arial" w:hAnsi="Arial"/>
      <w:i/>
      <w:sz w:val="28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24"/>
    </w:rPr>
  </w:style>
  <w:style w:type="paragraph" w:styleId="af7">
    <w:name w:val="footer"/>
    <w:basedOn w:val="a5"/>
    <w:link w:val="a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Нижний колонтитул Знак"/>
    <w:basedOn w:val="11"/>
    <w:link w:val="af7"/>
    <w:rPr>
      <w:rFonts w:ascii="Times New Roman" w:hAnsi="Times New Roman"/>
      <w:sz w:val="20"/>
    </w:rPr>
  </w:style>
  <w:style w:type="paragraph" w:customStyle="1" w:styleId="af9">
    <w:name w:val="номер строки"/>
    <w:basedOn w:val="afa"/>
    <w:link w:val="afb"/>
  </w:style>
  <w:style w:type="character" w:customStyle="1" w:styleId="afb">
    <w:name w:val="номер строки"/>
    <w:basedOn w:val="afc"/>
    <w:link w:val="af9"/>
  </w:style>
  <w:style w:type="paragraph" w:customStyle="1" w:styleId="19">
    <w:name w:val="Номер страницы1"/>
    <w:basedOn w:val="18"/>
    <w:link w:val="afd"/>
  </w:style>
  <w:style w:type="character" w:styleId="afd">
    <w:name w:val="page number"/>
    <w:basedOn w:val="a6"/>
    <w:link w:val="19"/>
  </w:style>
  <w:style w:type="paragraph" w:customStyle="1" w:styleId="afe">
    <w:name w:val="Верхний колонти"/>
    <w:basedOn w:val="a5"/>
    <w:link w:val="aff"/>
    <w:pPr>
      <w:widowControl w:val="0"/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"/>
    <w:basedOn w:val="11"/>
    <w:link w:val="afe"/>
    <w:rPr>
      <w:rFonts w:ascii="Times New Roman" w:hAnsi="Times New Roman"/>
      <w:sz w:val="24"/>
    </w:rPr>
  </w:style>
  <w:style w:type="paragraph" w:customStyle="1" w:styleId="-20">
    <w:name w:val="!СПЕК - заголовок 2"/>
    <w:basedOn w:val="21"/>
    <w:link w:val="-22"/>
    <w:pPr>
      <w:keepNext/>
      <w:numPr>
        <w:numId w:val="9"/>
      </w:numPr>
      <w:tabs>
        <w:tab w:val="left" w:pos="576"/>
      </w:tabs>
      <w:spacing w:before="240" w:after="240" w:line="360" w:lineRule="auto"/>
      <w:ind w:left="576" w:hanging="576"/>
      <w:jc w:val="center"/>
    </w:pPr>
    <w:rPr>
      <w:rFonts w:ascii="Arial" w:hAnsi="Arial"/>
      <w:i/>
      <w:sz w:val="28"/>
    </w:rPr>
  </w:style>
  <w:style w:type="character" w:customStyle="1" w:styleId="-22">
    <w:name w:val="!СПЕК - заголовок 2"/>
    <w:basedOn w:val="22"/>
    <w:link w:val="-20"/>
    <w:rPr>
      <w:rFonts w:ascii="Arial" w:hAnsi="Arial"/>
      <w:b/>
      <w:i/>
      <w:sz w:val="28"/>
    </w:rPr>
  </w:style>
  <w:style w:type="paragraph" w:customStyle="1" w:styleId="Di">
    <w:name w:val="Di"/>
    <w:basedOn w:val="a5"/>
    <w:link w:val="Di0"/>
    <w:pPr>
      <w:numPr>
        <w:ilvl w:val="2"/>
        <w:numId w:val="10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i0">
    <w:name w:val="Di"/>
    <w:basedOn w:val="11"/>
    <w:link w:val="Di"/>
    <w:rPr>
      <w:rFonts w:ascii="Times New Roman" w:hAnsi="Times New Roman"/>
      <w:sz w:val="24"/>
    </w:rPr>
  </w:style>
  <w:style w:type="paragraph" w:customStyle="1" w:styleId="b6">
    <w:name w:val="огъbавление 6"/>
    <w:basedOn w:val="a5"/>
    <w:next w:val="a5"/>
    <w:link w:val="b60"/>
    <w:pPr>
      <w:widowControl w:val="0"/>
      <w:tabs>
        <w:tab w:val="right" w:leader="dot" w:pos="9299"/>
      </w:tabs>
      <w:spacing w:after="0" w:line="480" w:lineRule="auto"/>
      <w:ind w:left="960"/>
    </w:pPr>
    <w:rPr>
      <w:rFonts w:ascii="Times New Roman" w:hAnsi="Times New Roman"/>
      <w:sz w:val="18"/>
    </w:rPr>
  </w:style>
  <w:style w:type="character" w:customStyle="1" w:styleId="b60">
    <w:name w:val="огъbавление 6"/>
    <w:basedOn w:val="11"/>
    <w:link w:val="b6"/>
    <w:rPr>
      <w:rFonts w:ascii="Times New Roman" w:hAnsi="Times New Roman"/>
      <w:sz w:val="18"/>
    </w:rPr>
  </w:style>
  <w:style w:type="paragraph" w:customStyle="1" w:styleId="1">
    <w:name w:val="заголовок 1"/>
    <w:basedOn w:val="a5"/>
    <w:next w:val="a5"/>
    <w:link w:val="1a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a">
    <w:name w:val="заголовок 1"/>
    <w:basedOn w:val="11"/>
    <w:link w:val="1"/>
    <w:rPr>
      <w:rFonts w:ascii="Times New Roman" w:hAnsi="Times New Roman"/>
      <w:b/>
      <w:sz w:val="20"/>
    </w:rPr>
  </w:style>
  <w:style w:type="paragraph" w:customStyle="1" w:styleId="43">
    <w:name w:val="заголовок 4"/>
    <w:basedOn w:val="a5"/>
    <w:next w:val="a5"/>
    <w:link w:val="44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2691" w:hanging="708"/>
    </w:pPr>
    <w:rPr>
      <w:rFonts w:ascii="Times New Roman" w:hAnsi="Times New Roman"/>
      <w:b/>
      <w:sz w:val="24"/>
    </w:rPr>
  </w:style>
  <w:style w:type="character" w:customStyle="1" w:styleId="44">
    <w:name w:val="заголовок 4"/>
    <w:basedOn w:val="11"/>
    <w:link w:val="43"/>
    <w:rPr>
      <w:rFonts w:ascii="Times New Roman" w:hAnsi="Times New Roman"/>
      <w:b/>
      <w:sz w:val="24"/>
    </w:rPr>
  </w:style>
  <w:style w:type="paragraph" w:customStyle="1" w:styleId="aff0">
    <w:name w:val="Дата Знак"/>
    <w:link w:val="aff1"/>
    <w:rPr>
      <w:sz w:val="24"/>
    </w:rPr>
  </w:style>
  <w:style w:type="character" w:customStyle="1" w:styleId="aff1">
    <w:name w:val="Дата Знак"/>
    <w:link w:val="aff0"/>
    <w:rPr>
      <w:sz w:val="24"/>
    </w:rPr>
  </w:style>
  <w:style w:type="paragraph" w:customStyle="1" w:styleId="a4">
    <w:name w:val="Продо"/>
    <w:basedOn w:val="a5"/>
    <w:link w:val="aff2"/>
    <w:pPr>
      <w:widowControl w:val="0"/>
      <w:numPr>
        <w:numId w:val="12"/>
      </w:numPr>
      <w:tabs>
        <w:tab w:val="clear" w:pos="360"/>
      </w:tabs>
      <w:spacing w:after="120" w:line="480" w:lineRule="auto"/>
      <w:ind w:left="566" w:firstLine="0"/>
    </w:pPr>
    <w:rPr>
      <w:rFonts w:ascii="Times New Roman" w:hAnsi="Times New Roman"/>
      <w:sz w:val="24"/>
    </w:rPr>
  </w:style>
  <w:style w:type="character" w:customStyle="1" w:styleId="aff2">
    <w:name w:val="Продо"/>
    <w:basedOn w:val="11"/>
    <w:link w:val="a4"/>
    <w:rPr>
      <w:rFonts w:ascii="Times New Roman" w:hAnsi="Times New Roman"/>
      <w:sz w:val="24"/>
    </w:rPr>
  </w:style>
  <w:style w:type="paragraph" w:styleId="1b">
    <w:name w:val="index 1"/>
    <w:basedOn w:val="a5"/>
    <w:next w:val="a5"/>
    <w:link w:val="1c"/>
    <w:pPr>
      <w:widowControl w:val="0"/>
      <w:spacing w:after="0" w:line="240" w:lineRule="auto"/>
      <w:ind w:left="200" w:hanging="200"/>
    </w:pPr>
    <w:rPr>
      <w:rFonts w:ascii="Times New Roman" w:hAnsi="Times New Roman"/>
      <w:sz w:val="20"/>
    </w:rPr>
  </w:style>
  <w:style w:type="character" w:customStyle="1" w:styleId="1c">
    <w:name w:val="Указатель 1 Знак"/>
    <w:basedOn w:val="11"/>
    <w:link w:val="1b"/>
    <w:rPr>
      <w:rFonts w:ascii="Times New Roman" w:hAnsi="Times New Roman"/>
      <w:sz w:val="20"/>
    </w:rPr>
  </w:style>
  <w:style w:type="paragraph" w:customStyle="1" w:styleId="2a">
    <w:name w:val="Заголовок приложения 2"/>
    <w:basedOn w:val="21"/>
    <w:next w:val="aff3"/>
    <w:link w:val="2b"/>
    <w:pPr>
      <w:spacing w:before="0"/>
      <w:jc w:val="center"/>
      <w:outlineLvl w:val="8"/>
    </w:pPr>
  </w:style>
  <w:style w:type="character" w:customStyle="1" w:styleId="2b">
    <w:name w:val="Заголовок приложения 2"/>
    <w:basedOn w:val="22"/>
    <w:link w:val="2a"/>
    <w:rPr>
      <w:rFonts w:ascii="Times New Roman" w:hAnsi="Times New Roman"/>
      <w:b/>
      <w:sz w:val="24"/>
    </w:rPr>
  </w:style>
  <w:style w:type="paragraph" w:customStyle="1" w:styleId="-1">
    <w:name w:val="!СПЕК- Заголовок 1"/>
    <w:basedOn w:val="12"/>
    <w:link w:val="-10"/>
    <w:pPr>
      <w:tabs>
        <w:tab w:val="left" w:pos="432"/>
      </w:tabs>
      <w:spacing w:before="240" w:after="480" w:line="360" w:lineRule="auto"/>
      <w:ind w:left="432" w:hanging="432"/>
    </w:pPr>
    <w:rPr>
      <w:rFonts w:ascii="Arial" w:hAnsi="Arial"/>
      <w:sz w:val="32"/>
    </w:rPr>
  </w:style>
  <w:style w:type="character" w:customStyle="1" w:styleId="-10">
    <w:name w:val="!СПЕК- Заголовок 1"/>
    <w:basedOn w:val="13"/>
    <w:link w:val="-1"/>
    <w:rPr>
      <w:rFonts w:ascii="Arial" w:hAnsi="Arial"/>
      <w:b/>
      <w:sz w:val="32"/>
    </w:rPr>
  </w:style>
  <w:style w:type="paragraph" w:styleId="aff4">
    <w:name w:val="header"/>
    <w:basedOn w:val="a5"/>
    <w:link w:val="a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Верхний колонтитул Знак"/>
    <w:basedOn w:val="11"/>
    <w:link w:val="aff4"/>
    <w:rPr>
      <w:rFonts w:ascii="Times New Roman" w:hAnsi="Times New Roman"/>
      <w:sz w:val="24"/>
    </w:rPr>
  </w:style>
  <w:style w:type="paragraph" w:styleId="aff6">
    <w:name w:val="annotation subject"/>
    <w:basedOn w:val="aff7"/>
    <w:next w:val="aff7"/>
    <w:link w:val="aff8"/>
    <w:rPr>
      <w:b/>
    </w:rPr>
  </w:style>
  <w:style w:type="character" w:customStyle="1" w:styleId="aff8">
    <w:name w:val="Тема примечания Знак"/>
    <w:basedOn w:val="aff9"/>
    <w:link w:val="aff6"/>
    <w:rPr>
      <w:rFonts w:ascii="Times New Roman" w:hAnsi="Times New Roman"/>
      <w:b/>
      <w:sz w:val="20"/>
    </w:rPr>
  </w:style>
  <w:style w:type="paragraph" w:customStyle="1" w:styleId="a">
    <w:name w:val="Список_Арк"/>
    <w:basedOn w:val="a5"/>
    <w:link w:val="affa"/>
    <w:pPr>
      <w:numPr>
        <w:numId w:val="13"/>
      </w:num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affa">
    <w:name w:val="Список_Арк"/>
    <w:basedOn w:val="11"/>
    <w:link w:val="a"/>
    <w:rPr>
      <w:rFonts w:ascii="Times New Roman" w:hAnsi="Times New Roman"/>
      <w:b/>
      <w:sz w:val="24"/>
    </w:rPr>
  </w:style>
  <w:style w:type="paragraph" w:customStyle="1" w:styleId="affb">
    <w:name w:val="Подзаголовок Знак"/>
    <w:link w:val="affc"/>
    <w:rPr>
      <w:b/>
      <w:sz w:val="24"/>
    </w:rPr>
  </w:style>
  <w:style w:type="character" w:customStyle="1" w:styleId="affc">
    <w:name w:val="Подзаголовок Знак"/>
    <w:link w:val="affb"/>
    <w:rPr>
      <w:b/>
      <w:sz w:val="24"/>
    </w:rPr>
  </w:style>
  <w:style w:type="paragraph" w:customStyle="1" w:styleId="affd">
    <w:name w:val="великолепный Знак"/>
    <w:link w:val="affe"/>
    <w:rPr>
      <w:sz w:val="24"/>
    </w:rPr>
  </w:style>
  <w:style w:type="character" w:customStyle="1" w:styleId="affe">
    <w:name w:val="великолепный Знак"/>
    <w:link w:val="affd"/>
    <w:rPr>
      <w:sz w:val="24"/>
    </w:rPr>
  </w:style>
  <w:style w:type="paragraph" w:customStyle="1" w:styleId="217">
    <w:name w:val="Б21Стиль7"/>
    <w:basedOn w:val="21"/>
    <w:link w:val="2170"/>
    <w:pPr>
      <w:keepNext/>
      <w:tabs>
        <w:tab w:val="left" w:pos="1211"/>
        <w:tab w:val="left" w:pos="1418"/>
      </w:tabs>
      <w:spacing w:before="0" w:line="360" w:lineRule="auto"/>
      <w:ind w:left="1211" w:right="-285" w:hanging="360"/>
    </w:pPr>
    <w:rPr>
      <w:i/>
    </w:rPr>
  </w:style>
  <w:style w:type="character" w:customStyle="1" w:styleId="2170">
    <w:name w:val="Б21Стиль7"/>
    <w:basedOn w:val="22"/>
    <w:link w:val="217"/>
    <w:rPr>
      <w:rFonts w:ascii="Times New Roman" w:hAnsi="Times New Roman"/>
      <w:b/>
      <w:i/>
      <w:sz w:val="24"/>
    </w:rPr>
  </w:style>
  <w:style w:type="paragraph" w:customStyle="1" w:styleId="afff">
    <w:name w:val="Пустой"/>
    <w:basedOn w:val="a5"/>
    <w:link w:val="aff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0">
    <w:name w:val="Пустой"/>
    <w:basedOn w:val="11"/>
    <w:link w:val="afff"/>
    <w:rPr>
      <w:rFonts w:ascii="Times New Roman" w:hAnsi="Times New Roman"/>
      <w:color w:val="000000"/>
      <w:sz w:val="24"/>
    </w:rPr>
  </w:style>
  <w:style w:type="paragraph" w:customStyle="1" w:styleId="BodyText21">
    <w:name w:val="Body Text 21"/>
    <w:basedOn w:val="a5"/>
    <w:link w:val="BodyText210"/>
    <w:pPr>
      <w:spacing w:after="0" w:line="360" w:lineRule="auto"/>
      <w:ind w:firstLine="851"/>
      <w:jc w:val="both"/>
    </w:pPr>
    <w:rPr>
      <w:rFonts w:ascii="Times New Roman" w:hAnsi="Times New Roman"/>
      <w:sz w:val="20"/>
    </w:rPr>
  </w:style>
  <w:style w:type="character" w:customStyle="1" w:styleId="BodyText210">
    <w:name w:val="Body Text 21"/>
    <w:basedOn w:val="11"/>
    <w:link w:val="BodyText21"/>
    <w:rPr>
      <w:rFonts w:ascii="Times New Roman" w:hAnsi="Times New Roman"/>
      <w:sz w:val="20"/>
    </w:rPr>
  </w:style>
  <w:style w:type="paragraph" w:styleId="31">
    <w:name w:val="toc 3"/>
    <w:next w:val="a5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5"/>
    <w:link w:val="211"/>
    <w:pPr>
      <w:widowControl w:val="0"/>
      <w:spacing w:after="0" w:line="48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1"/>
    <w:link w:val="210"/>
    <w:rPr>
      <w:rFonts w:ascii="Times New Roman" w:hAnsi="Times New Roman"/>
      <w:sz w:val="24"/>
    </w:rPr>
  </w:style>
  <w:style w:type="paragraph" w:customStyle="1" w:styleId="51">
    <w:name w:val="оглавление 5"/>
    <w:basedOn w:val="a5"/>
    <w:next w:val="a5"/>
    <w:link w:val="52"/>
    <w:pPr>
      <w:widowControl w:val="0"/>
      <w:tabs>
        <w:tab w:val="right" w:leader="dot" w:pos="9299"/>
      </w:tabs>
      <w:spacing w:after="0" w:line="480" w:lineRule="auto"/>
      <w:ind w:left="720"/>
    </w:pPr>
    <w:rPr>
      <w:rFonts w:ascii="Times New Roman" w:hAnsi="Times New Roman"/>
      <w:sz w:val="18"/>
    </w:rPr>
  </w:style>
  <w:style w:type="character" w:customStyle="1" w:styleId="52">
    <w:name w:val="оглавление 5"/>
    <w:basedOn w:val="11"/>
    <w:link w:val="51"/>
    <w:rPr>
      <w:rFonts w:ascii="Times New Roman" w:hAnsi="Times New Roman"/>
      <w:sz w:val="18"/>
    </w:rPr>
  </w:style>
  <w:style w:type="paragraph" w:customStyle="1" w:styleId="2c">
    <w:name w:val="Знак Знак2"/>
    <w:link w:val="2d"/>
    <w:rPr>
      <w:b/>
    </w:rPr>
  </w:style>
  <w:style w:type="character" w:customStyle="1" w:styleId="2d">
    <w:name w:val="Знак Знак2"/>
    <w:link w:val="2c"/>
    <w:rPr>
      <w:b/>
    </w:rPr>
  </w:style>
  <w:style w:type="paragraph" w:customStyle="1" w:styleId="afff1">
    <w:name w:val="великолепный"/>
    <w:basedOn w:val="a5"/>
    <w:link w:val="afff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2">
    <w:name w:val="великолепный"/>
    <w:basedOn w:val="11"/>
    <w:link w:val="afff1"/>
    <w:rPr>
      <w:rFonts w:ascii="Times New Roman" w:hAnsi="Times New Roman"/>
      <w:sz w:val="24"/>
    </w:rPr>
  </w:style>
  <w:style w:type="paragraph" w:customStyle="1" w:styleId="afff3">
    <w:name w:val="номер страницы"/>
    <w:link w:val="afff4"/>
    <w:rPr>
      <w:sz w:val="20"/>
    </w:rPr>
  </w:style>
  <w:style w:type="character" w:customStyle="1" w:styleId="afff4">
    <w:name w:val="номер страницы"/>
    <w:link w:val="afff3"/>
    <w:rPr>
      <w:sz w:val="20"/>
    </w:rPr>
  </w:style>
  <w:style w:type="paragraph" w:customStyle="1" w:styleId="72">
    <w:name w:val="Заголовок 7 Знак"/>
    <w:link w:val="73"/>
    <w:rPr>
      <w:b/>
      <w:sz w:val="24"/>
    </w:rPr>
  </w:style>
  <w:style w:type="character" w:customStyle="1" w:styleId="73">
    <w:name w:val="Заголовок 7 Знак"/>
    <w:link w:val="72"/>
    <w:rPr>
      <w:b/>
      <w:sz w:val="24"/>
    </w:rPr>
  </w:style>
  <w:style w:type="paragraph" w:customStyle="1" w:styleId="a1">
    <w:name w:val="Маркеры"/>
    <w:basedOn w:val="a5"/>
    <w:link w:val="af1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1">
    <w:name w:val="Маркеры"/>
    <w:basedOn w:val="11"/>
    <w:link w:val="a1"/>
    <w:rPr>
      <w:rFonts w:ascii="Times New Roman" w:hAnsi="Times New Roman"/>
      <w:sz w:val="24"/>
    </w:rPr>
  </w:style>
  <w:style w:type="paragraph" w:customStyle="1" w:styleId="2e">
    <w:name w:val="Стиль 2а"/>
    <w:basedOn w:val="a5"/>
    <w:link w:val="2f"/>
    <w:pPr>
      <w:tabs>
        <w:tab w:val="left" w:pos="851"/>
      </w:tabs>
      <w:spacing w:after="0" w:line="480" w:lineRule="auto"/>
      <w:ind w:left="57" w:right="57" w:firstLine="851"/>
      <w:jc w:val="both"/>
    </w:pPr>
    <w:rPr>
      <w:rFonts w:ascii="Times New Roman" w:hAnsi="Times New Roman"/>
      <w:sz w:val="24"/>
    </w:rPr>
  </w:style>
  <w:style w:type="character" w:customStyle="1" w:styleId="2f">
    <w:name w:val="Стиль 2а"/>
    <w:basedOn w:val="11"/>
    <w:link w:val="2e"/>
    <w:rPr>
      <w:rFonts w:ascii="Times New Roman" w:hAnsi="Times New Roman"/>
      <w:sz w:val="24"/>
    </w:rPr>
  </w:style>
  <w:style w:type="paragraph" w:styleId="af">
    <w:name w:val="Body Text"/>
    <w:basedOn w:val="a5"/>
    <w:link w:val="af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1"/>
    <w:link w:val="af"/>
    <w:rPr>
      <w:rFonts w:ascii="Times New Roman" w:hAnsi="Times New Roman"/>
      <w:sz w:val="24"/>
    </w:rPr>
  </w:style>
  <w:style w:type="paragraph" w:customStyle="1" w:styleId="Style1">
    <w:name w:val="Style1"/>
    <w:basedOn w:val="a5"/>
    <w:link w:val="Style10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0"/>
    </w:rPr>
  </w:style>
  <w:style w:type="paragraph" w:customStyle="1" w:styleId="e7">
    <w:name w:val="заголъeвок 7"/>
    <w:basedOn w:val="a5"/>
    <w:next w:val="a5"/>
    <w:link w:val="e70"/>
    <w:pPr>
      <w:widowControl w:val="0"/>
      <w:spacing w:before="240" w:after="60" w:line="480" w:lineRule="auto"/>
      <w:ind w:left="4815" w:hanging="708"/>
    </w:pPr>
    <w:rPr>
      <w:rFonts w:ascii="Arial" w:hAnsi="Arial"/>
      <w:sz w:val="20"/>
    </w:rPr>
  </w:style>
  <w:style w:type="character" w:customStyle="1" w:styleId="e70">
    <w:name w:val="заголъeвок 7"/>
    <w:basedOn w:val="11"/>
    <w:link w:val="e7"/>
    <w:rPr>
      <w:rFonts w:ascii="Arial" w:hAnsi="Arial"/>
      <w:sz w:val="20"/>
    </w:rPr>
  </w:style>
  <w:style w:type="paragraph" w:customStyle="1" w:styleId="20">
    <w:name w:val="Содержание 2"/>
    <w:basedOn w:val="a5"/>
    <w:next w:val="a5"/>
    <w:link w:val="2f0"/>
    <w:pPr>
      <w:numPr>
        <w:numId w:val="14"/>
      </w:numPr>
      <w:tabs>
        <w:tab w:val="left" w:pos="1701"/>
        <w:tab w:val="right" w:leader="hyphen" w:pos="9922"/>
      </w:tabs>
      <w:spacing w:after="0" w:line="360" w:lineRule="auto"/>
      <w:outlineLvl w:val="0"/>
    </w:pPr>
    <w:rPr>
      <w:rFonts w:ascii="Times New Roman" w:hAnsi="Times New Roman"/>
      <w:sz w:val="24"/>
    </w:rPr>
  </w:style>
  <w:style w:type="character" w:customStyle="1" w:styleId="2f0">
    <w:name w:val="Содержание 2"/>
    <w:basedOn w:val="11"/>
    <w:link w:val="20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Pr>
      <w:rFonts w:ascii="Times New Roman" w:hAnsi="Times New Roman"/>
      <w:b/>
      <w:i/>
      <w:sz w:val="26"/>
    </w:rPr>
  </w:style>
  <w:style w:type="paragraph" w:customStyle="1" w:styleId="53">
    <w:name w:val="Стиль5"/>
    <w:basedOn w:val="a5"/>
    <w:link w:val="54"/>
    <w:pPr>
      <w:tabs>
        <w:tab w:val="left" w:pos="796"/>
        <w:tab w:val="left" w:pos="851"/>
        <w:tab w:val="left" w:pos="1076"/>
        <w:tab w:val="left" w:pos="3080"/>
      </w:tabs>
      <w:spacing w:after="0" w:line="360" w:lineRule="auto"/>
      <w:ind w:right="17" w:firstLine="567"/>
      <w:jc w:val="both"/>
    </w:pPr>
    <w:rPr>
      <w:rFonts w:ascii="Times New Roman" w:hAnsi="Times New Roman"/>
      <w:sz w:val="24"/>
    </w:rPr>
  </w:style>
  <w:style w:type="character" w:customStyle="1" w:styleId="54">
    <w:name w:val="Стиль5"/>
    <w:basedOn w:val="11"/>
    <w:link w:val="53"/>
    <w:rPr>
      <w:rFonts w:ascii="Times New Roman" w:hAnsi="Times New Roman"/>
      <w:sz w:val="24"/>
    </w:rPr>
  </w:style>
  <w:style w:type="paragraph" w:customStyle="1" w:styleId="afff5">
    <w:name w:val="палочки"/>
    <w:basedOn w:val="a5"/>
    <w:link w:val="afff6"/>
    <w:pPr>
      <w:tabs>
        <w:tab w:val="left" w:pos="851"/>
      </w:tabs>
      <w:spacing w:after="0" w:line="360" w:lineRule="auto"/>
      <w:ind w:right="170" w:firstLine="284"/>
    </w:pPr>
    <w:rPr>
      <w:rFonts w:ascii="Times New Roman" w:hAnsi="Times New Roman"/>
      <w:sz w:val="24"/>
    </w:rPr>
  </w:style>
  <w:style w:type="character" w:customStyle="1" w:styleId="afff6">
    <w:name w:val="палочки"/>
    <w:basedOn w:val="11"/>
    <w:link w:val="afff5"/>
    <w:rPr>
      <w:rFonts w:ascii="Times New Roman" w:hAnsi="Times New Roman"/>
      <w:sz w:val="24"/>
    </w:rPr>
  </w:style>
  <w:style w:type="paragraph" w:customStyle="1" w:styleId="120">
    <w:name w:val="Табл12Ц"/>
    <w:basedOn w:val="af"/>
    <w:link w:val="121"/>
    <w:pPr>
      <w:widowControl w:val="0"/>
      <w:spacing w:after="0"/>
      <w:jc w:val="center"/>
    </w:pPr>
  </w:style>
  <w:style w:type="character" w:customStyle="1" w:styleId="121">
    <w:name w:val="Табл12Ц"/>
    <w:basedOn w:val="af0"/>
    <w:link w:val="120"/>
    <w:rPr>
      <w:rFonts w:ascii="Times New Roman" w:hAnsi="Times New Roman"/>
      <w:sz w:val="24"/>
    </w:rPr>
  </w:style>
  <w:style w:type="paragraph" w:customStyle="1" w:styleId="33">
    <w:name w:val="Стиль3"/>
    <w:basedOn w:val="a5"/>
    <w:link w:val="34"/>
    <w:pPr>
      <w:tabs>
        <w:tab w:val="left" w:pos="1418"/>
      </w:tabs>
      <w:spacing w:before="6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34">
    <w:name w:val="Стиль3"/>
    <w:basedOn w:val="11"/>
    <w:link w:val="33"/>
    <w:rPr>
      <w:rFonts w:ascii="Times New Roman" w:hAnsi="Times New Roman"/>
      <w:sz w:val="24"/>
    </w:rPr>
  </w:style>
  <w:style w:type="character" w:customStyle="1" w:styleId="13">
    <w:name w:val="Заголовок 1 Знак"/>
    <w:basedOn w:val="11"/>
    <w:link w:val="12"/>
    <w:rPr>
      <w:rFonts w:ascii="Times New Roman" w:hAnsi="Times New Roman"/>
      <w:b/>
      <w:sz w:val="24"/>
    </w:rPr>
  </w:style>
  <w:style w:type="paragraph" w:customStyle="1" w:styleId="afff7">
    <w:name w:val="абзац"/>
    <w:basedOn w:val="a5"/>
    <w:link w:val="afff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f8">
    <w:name w:val="абзац"/>
    <w:basedOn w:val="11"/>
    <w:link w:val="afff7"/>
    <w:rPr>
      <w:rFonts w:ascii="Times New Roman" w:hAnsi="Times New Roman"/>
      <w:sz w:val="28"/>
    </w:rPr>
  </w:style>
  <w:style w:type="paragraph" w:customStyle="1" w:styleId="-23">
    <w:name w:val="Îáû÷íûé.Íîðìàëüí.-2"/>
    <w:link w:val="-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-24">
    <w:name w:val="Îáû÷íûé.Íîðìàëüí.-2"/>
    <w:link w:val="-23"/>
    <w:rPr>
      <w:rFonts w:ascii="Times New Roman" w:hAnsi="Times New Roman"/>
      <w:sz w:val="24"/>
    </w:rPr>
  </w:style>
  <w:style w:type="paragraph" w:customStyle="1" w:styleId="-3">
    <w:name w:val="!СПЕК - заголовок 3"/>
    <w:basedOn w:val="3"/>
    <w:link w:val="-30"/>
    <w:pPr>
      <w:numPr>
        <w:ilvl w:val="1"/>
        <w:numId w:val="9"/>
      </w:numPr>
      <w:spacing w:before="240" w:after="240" w:line="360" w:lineRule="auto"/>
      <w:ind w:left="720" w:hanging="720"/>
    </w:pPr>
    <w:rPr>
      <w:i/>
      <w:sz w:val="28"/>
    </w:rPr>
  </w:style>
  <w:style w:type="character" w:customStyle="1" w:styleId="-30">
    <w:name w:val="!СПЕК - заголовок 3"/>
    <w:basedOn w:val="30"/>
    <w:link w:val="-3"/>
    <w:rPr>
      <w:rFonts w:ascii="Times New Roman" w:hAnsi="Times New Roman"/>
      <w:b/>
      <w:i/>
      <w:sz w:val="28"/>
    </w:rPr>
  </w:style>
  <w:style w:type="paragraph" w:customStyle="1" w:styleId="2">
    <w:name w:val="заголовок 2"/>
    <w:basedOn w:val="a5"/>
    <w:next w:val="a5"/>
    <w:link w:val="2f1"/>
    <w:pPr>
      <w:keepNext/>
      <w:widowControl w:val="0"/>
      <w:numPr>
        <w:numId w:val="15"/>
      </w:numPr>
      <w:tabs>
        <w:tab w:val="clear" w:pos="1247"/>
        <w:tab w:val="left" w:pos="284"/>
        <w:tab w:val="left" w:pos="680"/>
      </w:tabs>
      <w:spacing w:before="240" w:after="60" w:line="480" w:lineRule="auto"/>
      <w:ind w:left="1275" w:hanging="708"/>
    </w:pPr>
    <w:rPr>
      <w:rFonts w:ascii="Times New Roman" w:hAnsi="Times New Roman"/>
      <w:b/>
      <w:sz w:val="24"/>
    </w:rPr>
  </w:style>
  <w:style w:type="character" w:customStyle="1" w:styleId="2f1">
    <w:name w:val="заголовок 2"/>
    <w:basedOn w:val="11"/>
    <w:link w:val="2"/>
    <w:rPr>
      <w:rFonts w:ascii="Times New Roman" w:hAnsi="Times New Roman"/>
      <w:b/>
      <w:sz w:val="24"/>
    </w:rPr>
  </w:style>
  <w:style w:type="paragraph" w:customStyle="1" w:styleId="35">
    <w:name w:val="Стиль 3"/>
    <w:basedOn w:val="1d"/>
    <w:next w:val="a5"/>
    <w:link w:val="36"/>
    <w:pPr>
      <w:widowControl w:val="0"/>
      <w:tabs>
        <w:tab w:val="clear" w:pos="1134"/>
      </w:tabs>
      <w:spacing w:before="0"/>
      <w:ind w:left="57" w:right="57" w:firstLine="0"/>
      <w:jc w:val="center"/>
    </w:pPr>
  </w:style>
  <w:style w:type="character" w:customStyle="1" w:styleId="36">
    <w:name w:val="Стиль 3"/>
    <w:basedOn w:val="1e"/>
    <w:link w:val="35"/>
    <w:rPr>
      <w:rFonts w:ascii="Times New Roman" w:hAnsi="Times New Roman"/>
      <w:sz w:val="24"/>
    </w:rPr>
  </w:style>
  <w:style w:type="paragraph" w:customStyle="1" w:styleId="1TimesNewRoman14pt">
    <w:name w:val="Заголовок 1 + Times New Roman 14 pt"/>
    <w:basedOn w:val="12"/>
    <w:link w:val="1TimesNewRoman14pt0"/>
    <w:pPr>
      <w:numPr>
        <w:numId w:val="16"/>
      </w:numPr>
      <w:tabs>
        <w:tab w:val="left" w:pos="1144"/>
        <w:tab w:val="left" w:pos="4460"/>
      </w:tabs>
      <w:spacing w:before="0"/>
      <w:ind w:left="684" w:firstLine="25"/>
      <w:jc w:val="both"/>
    </w:pPr>
    <w:rPr>
      <w:sz w:val="32"/>
    </w:rPr>
  </w:style>
  <w:style w:type="character" w:customStyle="1" w:styleId="1TimesNewRoman14pt0">
    <w:name w:val="Заголовок 1 + Times New Roman 14 pt"/>
    <w:basedOn w:val="13"/>
    <w:link w:val="1TimesNewRoman14pt"/>
    <w:rPr>
      <w:rFonts w:ascii="Times New Roman" w:hAnsi="Times New Roman"/>
      <w:b/>
      <w:sz w:val="32"/>
    </w:rPr>
  </w:style>
  <w:style w:type="paragraph" w:customStyle="1" w:styleId="a3">
    <w:name w:val="Стиль Мал"/>
    <w:basedOn w:val="a5"/>
    <w:link w:val="afff9"/>
    <w:pPr>
      <w:widowControl w:val="0"/>
      <w:numPr>
        <w:ilvl w:val="1"/>
        <w:numId w:val="11"/>
      </w:numPr>
      <w:tabs>
        <w:tab w:val="clear" w:pos="840"/>
        <w:tab w:val="left" w:pos="851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9">
    <w:name w:val="Стиль Мал"/>
    <w:basedOn w:val="11"/>
    <w:link w:val="a3"/>
    <w:rPr>
      <w:rFonts w:ascii="Times New Roman" w:hAnsi="Times New Roman"/>
      <w:sz w:val="24"/>
    </w:rPr>
  </w:style>
  <w:style w:type="paragraph" w:customStyle="1" w:styleId="1f">
    <w:name w:val="Обычный1"/>
    <w:link w:val="1f0"/>
    <w:pPr>
      <w:widowControl w:val="0"/>
      <w:spacing w:after="0" w:line="620" w:lineRule="auto"/>
      <w:ind w:firstLine="20"/>
    </w:pPr>
    <w:rPr>
      <w:rFonts w:ascii="Times New Roman" w:hAnsi="Times New Roman"/>
    </w:rPr>
  </w:style>
  <w:style w:type="character" w:customStyle="1" w:styleId="1f0">
    <w:name w:val="Обычный1"/>
    <w:link w:val="1f"/>
    <w:rPr>
      <w:rFonts w:ascii="Times New Roman" w:hAnsi="Times New Roman"/>
    </w:rPr>
  </w:style>
  <w:style w:type="paragraph" w:customStyle="1" w:styleId="410">
    <w:name w:val="Стиль Стиль4 + Узор: Нет1"/>
    <w:basedOn w:val="45"/>
    <w:link w:val="411"/>
  </w:style>
  <w:style w:type="character" w:customStyle="1" w:styleId="411">
    <w:name w:val="Стиль Стиль4 + Узор: Нет1"/>
    <w:basedOn w:val="46"/>
    <w:link w:val="410"/>
    <w:rPr>
      <w:rFonts w:ascii="Times New Roman" w:hAnsi="Times New Roman"/>
      <w:sz w:val="24"/>
    </w:rPr>
  </w:style>
  <w:style w:type="paragraph" w:customStyle="1" w:styleId="1f1">
    <w:name w:val="Гиперссылка1"/>
    <w:link w:val="afffa"/>
    <w:rPr>
      <w:color w:val="0000FF"/>
      <w:u w:val="single"/>
    </w:rPr>
  </w:style>
  <w:style w:type="character" w:styleId="afffa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Знак примечания1"/>
    <w:link w:val="afffb"/>
    <w:rPr>
      <w:sz w:val="16"/>
    </w:rPr>
  </w:style>
  <w:style w:type="character" w:styleId="afffb">
    <w:name w:val="annotation reference"/>
    <w:link w:val="1f2"/>
    <w:rPr>
      <w:sz w:val="16"/>
    </w:rPr>
  </w:style>
  <w:style w:type="character" w:customStyle="1" w:styleId="80">
    <w:name w:val="Заголовок 8 Знак"/>
    <w:basedOn w:val="11"/>
    <w:link w:val="8"/>
    <w:rPr>
      <w:rFonts w:ascii="Times New Roman" w:hAnsi="Times New Roman"/>
      <w:i/>
      <w:sz w:val="24"/>
    </w:rPr>
  </w:style>
  <w:style w:type="paragraph" w:customStyle="1" w:styleId="10">
    <w:name w:val="Загол1"/>
    <w:basedOn w:val="a5"/>
    <w:link w:val="1f3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1f3">
    <w:name w:val="Загол1"/>
    <w:basedOn w:val="11"/>
    <w:link w:val="10"/>
    <w:rPr>
      <w:rFonts w:ascii="Times New Roman" w:hAnsi="Times New Roman"/>
      <w:b/>
      <w:sz w:val="24"/>
    </w:rPr>
  </w:style>
  <w:style w:type="paragraph" w:customStyle="1" w:styleId="55">
    <w:name w:val="заголовок 5"/>
    <w:basedOn w:val="a5"/>
    <w:next w:val="a5"/>
    <w:link w:val="56"/>
    <w:pPr>
      <w:widowControl w:val="0"/>
      <w:spacing w:before="240" w:after="60" w:line="480" w:lineRule="auto"/>
      <w:ind w:left="3399" w:hanging="708"/>
    </w:pPr>
    <w:rPr>
      <w:rFonts w:ascii="Arial" w:hAnsi="Arial"/>
    </w:rPr>
  </w:style>
  <w:style w:type="character" w:customStyle="1" w:styleId="56">
    <w:name w:val="заголовок 5"/>
    <w:basedOn w:val="11"/>
    <w:link w:val="55"/>
    <w:rPr>
      <w:rFonts w:ascii="Arial" w:hAnsi="Arial"/>
    </w:rPr>
  </w:style>
  <w:style w:type="paragraph" w:customStyle="1" w:styleId="afa">
    <w:name w:val="Основной шрифт"/>
    <w:link w:val="afc"/>
  </w:style>
  <w:style w:type="character" w:customStyle="1" w:styleId="afc">
    <w:name w:val="Основной шрифт"/>
    <w:link w:val="afa"/>
  </w:style>
  <w:style w:type="paragraph" w:styleId="1f4">
    <w:name w:val="toc 1"/>
    <w:next w:val="a5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1f6">
    <w:name w:val="Загол.1"/>
    <w:basedOn w:val="a5"/>
    <w:next w:val="a5"/>
    <w:link w:val="1f7"/>
    <w:pPr>
      <w:keepNext/>
      <w:widowControl w:val="0"/>
      <w:spacing w:before="240" w:after="60" w:line="240" w:lineRule="auto"/>
      <w:ind w:left="57" w:right="57" w:firstLine="851"/>
    </w:pPr>
    <w:rPr>
      <w:rFonts w:ascii="Times New Roman" w:hAnsi="Times New Roman"/>
      <w:b/>
      <w:smallCaps/>
      <w:sz w:val="28"/>
    </w:rPr>
  </w:style>
  <w:style w:type="character" w:customStyle="1" w:styleId="1f7">
    <w:name w:val="Загол.1"/>
    <w:basedOn w:val="11"/>
    <w:link w:val="1f6"/>
    <w:rPr>
      <w:rFonts w:ascii="Times New Roman" w:hAnsi="Times New Roman"/>
      <w:b/>
      <w:smallCaps/>
      <w:sz w:val="28"/>
    </w:rPr>
  </w:style>
  <w:style w:type="paragraph" w:customStyle="1" w:styleId="afffc">
    <w:name w:val="лучший"/>
    <w:basedOn w:val="a5"/>
    <w:link w:val="afffd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d">
    <w:name w:val="лучший"/>
    <w:basedOn w:val="11"/>
    <w:link w:val="afffc"/>
    <w:rPr>
      <w:rFonts w:ascii="Times New Roman" w:hAnsi="Times New Roman"/>
      <w:sz w:val="24"/>
    </w:rPr>
  </w:style>
  <w:style w:type="paragraph" w:customStyle="1" w:styleId="afffe">
    <w:name w:val="СОДЕРЖАНИЕ"/>
    <w:link w:val="affff"/>
    <w:pPr>
      <w:tabs>
        <w:tab w:val="left" w:pos="432"/>
        <w:tab w:val="right" w:leader="dot" w:pos="9923"/>
      </w:tabs>
      <w:spacing w:after="0" w:line="360" w:lineRule="auto"/>
      <w:ind w:left="432" w:hanging="432"/>
    </w:pPr>
    <w:rPr>
      <w:rFonts w:ascii="Times New Roman" w:hAnsi="Times New Roman"/>
      <w:caps/>
      <w:sz w:val="24"/>
    </w:rPr>
  </w:style>
  <w:style w:type="character" w:customStyle="1" w:styleId="affff">
    <w:name w:val="СОДЕРЖАНИЕ"/>
    <w:link w:val="afffe"/>
    <w:rPr>
      <w:rFonts w:ascii="Times New Roman" w:hAnsi="Times New Roman"/>
      <w:caps/>
      <w:sz w:val="24"/>
    </w:rPr>
  </w:style>
  <w:style w:type="paragraph" w:styleId="aff3">
    <w:name w:val="Body Text Indent"/>
    <w:basedOn w:val="a5"/>
    <w:link w:val="affff0"/>
    <w:pPr>
      <w:spacing w:before="120" w:after="0" w:line="240" w:lineRule="auto"/>
      <w:ind w:firstLine="567"/>
      <w:jc w:val="center"/>
    </w:pPr>
    <w:rPr>
      <w:rFonts w:ascii="Arial" w:hAnsi="Arial"/>
      <w:b/>
      <w:sz w:val="32"/>
    </w:rPr>
  </w:style>
  <w:style w:type="character" w:customStyle="1" w:styleId="affff0">
    <w:name w:val="Основной текст с отступом Знак"/>
    <w:basedOn w:val="11"/>
    <w:link w:val="aff3"/>
    <w:rPr>
      <w:rFonts w:ascii="Arial" w:hAnsi="Arial"/>
      <w:b/>
      <w:sz w:val="32"/>
    </w:rPr>
  </w:style>
  <w:style w:type="paragraph" w:customStyle="1" w:styleId="Standard">
    <w:name w:val="Standard"/>
    <w:link w:val="Standard0"/>
    <w:pPr>
      <w:widowControl w:val="0"/>
      <w:spacing w:after="0" w:line="280" w:lineRule="atLeast"/>
    </w:pPr>
    <w:rPr>
      <w:rFonts w:ascii="Pragmatica" w:hAnsi="Pragmatica"/>
      <w:sz w:val="20"/>
    </w:rPr>
  </w:style>
  <w:style w:type="character" w:customStyle="1" w:styleId="Standard0">
    <w:name w:val="Standard"/>
    <w:link w:val="Standard"/>
    <w:rPr>
      <w:rFonts w:ascii="Pragmatica" w:hAnsi="Pragmatic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1">
    <w:name w:val="оглавл"/>
    <w:basedOn w:val="a5"/>
    <w:next w:val="a5"/>
    <w:link w:val="affff2"/>
    <w:pPr>
      <w:widowControl w:val="0"/>
      <w:tabs>
        <w:tab w:val="right" w:leader="dot" w:pos="9299"/>
      </w:tabs>
      <w:spacing w:before="120" w:after="120" w:line="480" w:lineRule="auto"/>
    </w:pPr>
    <w:rPr>
      <w:rFonts w:ascii="Times New Roman" w:hAnsi="Times New Roman"/>
      <w:b/>
      <w:caps/>
      <w:sz w:val="20"/>
    </w:rPr>
  </w:style>
  <w:style w:type="character" w:customStyle="1" w:styleId="affff2">
    <w:name w:val="оглавл"/>
    <w:basedOn w:val="11"/>
    <w:link w:val="affff1"/>
    <w:rPr>
      <w:rFonts w:ascii="Times New Roman" w:hAnsi="Times New Roman"/>
      <w:b/>
      <w:caps/>
      <w:sz w:val="20"/>
    </w:rPr>
  </w:style>
  <w:style w:type="paragraph" w:customStyle="1" w:styleId="2f2">
    <w:name w:val="Заголовок 2 уровня"/>
    <w:basedOn w:val="21"/>
    <w:link w:val="2f3"/>
    <w:pPr>
      <w:spacing w:before="60"/>
    </w:pPr>
  </w:style>
  <w:style w:type="character" w:customStyle="1" w:styleId="2f3">
    <w:name w:val="Заголовок 2 уровня"/>
    <w:basedOn w:val="22"/>
    <w:link w:val="2f2"/>
    <w:rPr>
      <w:rFonts w:ascii="Times New Roman" w:hAnsi="Times New Roman"/>
      <w:b/>
      <w:sz w:val="24"/>
    </w:rPr>
  </w:style>
  <w:style w:type="paragraph" w:customStyle="1" w:styleId="P">
    <w:name w:val="Обычный.…P"/>
    <w:link w:val="P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0">
    <w:name w:val="Обычный.…P"/>
    <w:link w:val="P"/>
    <w:rPr>
      <w:rFonts w:ascii="Times New Roman" w:hAnsi="Times New Roman"/>
      <w:sz w:val="24"/>
    </w:rPr>
  </w:style>
  <w:style w:type="paragraph" w:styleId="91">
    <w:name w:val="toc 9"/>
    <w:next w:val="a5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f4">
    <w:name w:val="оглавление 2"/>
    <w:basedOn w:val="a5"/>
    <w:next w:val="a5"/>
    <w:link w:val="2f5"/>
    <w:pPr>
      <w:widowControl w:val="0"/>
      <w:tabs>
        <w:tab w:val="right" w:leader="dot" w:pos="9299"/>
      </w:tabs>
      <w:spacing w:after="0" w:line="480" w:lineRule="auto"/>
    </w:pPr>
    <w:rPr>
      <w:rFonts w:ascii="Times New Roman" w:hAnsi="Times New Roman"/>
      <w:smallCaps/>
      <w:sz w:val="20"/>
    </w:rPr>
  </w:style>
  <w:style w:type="character" w:customStyle="1" w:styleId="2f5">
    <w:name w:val="оглавление 2"/>
    <w:basedOn w:val="11"/>
    <w:link w:val="2f4"/>
    <w:rPr>
      <w:rFonts w:ascii="Times New Roman" w:hAnsi="Times New Roman"/>
      <w:smallCaps/>
      <w:sz w:val="20"/>
    </w:rPr>
  </w:style>
  <w:style w:type="paragraph" w:customStyle="1" w:styleId="37">
    <w:name w:val="заголовок 3"/>
    <w:basedOn w:val="a5"/>
    <w:next w:val="a5"/>
    <w:link w:val="38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1983" w:hanging="708"/>
    </w:pPr>
    <w:rPr>
      <w:rFonts w:ascii="Times New Roman" w:hAnsi="Times New Roman"/>
      <w:b/>
      <w:sz w:val="24"/>
    </w:rPr>
  </w:style>
  <w:style w:type="character" w:customStyle="1" w:styleId="38">
    <w:name w:val="заголовок 3"/>
    <w:basedOn w:val="11"/>
    <w:link w:val="37"/>
    <w:rPr>
      <w:rFonts w:ascii="Times New Roman" w:hAnsi="Times New Roman"/>
      <w:b/>
      <w:sz w:val="24"/>
    </w:rPr>
  </w:style>
  <w:style w:type="paragraph" w:styleId="83">
    <w:name w:val="toc 8"/>
    <w:next w:val="a5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8">
    <w:name w:val="Оглав1"/>
    <w:basedOn w:val="a5"/>
    <w:link w:val="1f9"/>
    <w:pPr>
      <w:widowControl w:val="0"/>
      <w:tabs>
        <w:tab w:val="left" w:pos="9214"/>
      </w:tabs>
      <w:spacing w:after="0" w:line="360" w:lineRule="auto"/>
      <w:ind w:left="57" w:right="57" w:firstLine="851"/>
    </w:pPr>
    <w:rPr>
      <w:rFonts w:ascii="Times New Roman" w:hAnsi="Times New Roman"/>
      <w:sz w:val="24"/>
    </w:rPr>
  </w:style>
  <w:style w:type="character" w:customStyle="1" w:styleId="1f9">
    <w:name w:val="Оглав1"/>
    <w:basedOn w:val="11"/>
    <w:link w:val="1f8"/>
    <w:rPr>
      <w:rFonts w:ascii="Times New Roman" w:hAnsi="Times New Roman"/>
      <w:sz w:val="24"/>
    </w:rPr>
  </w:style>
  <w:style w:type="paragraph" w:styleId="affff3">
    <w:name w:val="Block Text"/>
    <w:basedOn w:val="a5"/>
    <w:link w:val="affff4"/>
    <w:pPr>
      <w:widowControl w:val="0"/>
      <w:spacing w:after="0" w:line="240" w:lineRule="auto"/>
      <w:ind w:left="-57" w:right="-57"/>
      <w:jc w:val="center"/>
    </w:pPr>
    <w:rPr>
      <w:rFonts w:ascii="Times New Roman" w:hAnsi="Times New Roman"/>
      <w:sz w:val="20"/>
    </w:rPr>
  </w:style>
  <w:style w:type="character" w:customStyle="1" w:styleId="affff4">
    <w:name w:val="Цитата Знак"/>
    <w:basedOn w:val="11"/>
    <w:link w:val="affff3"/>
    <w:rPr>
      <w:rFonts w:ascii="Times New Roman" w:hAnsi="Times New Roman"/>
      <w:sz w:val="20"/>
    </w:rPr>
  </w:style>
  <w:style w:type="paragraph" w:styleId="aff7">
    <w:name w:val="annotation text"/>
    <w:basedOn w:val="a5"/>
    <w:link w:val="aff9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f9">
    <w:name w:val="Текст примечания Знак"/>
    <w:basedOn w:val="11"/>
    <w:link w:val="aff7"/>
    <w:rPr>
      <w:rFonts w:ascii="Times New Roman" w:hAnsi="Times New Roman"/>
      <w:sz w:val="20"/>
    </w:rPr>
  </w:style>
  <w:style w:type="paragraph" w:customStyle="1" w:styleId="93">
    <w:name w:val="заголовок 9"/>
    <w:basedOn w:val="a5"/>
    <w:next w:val="a5"/>
    <w:link w:val="94"/>
    <w:pPr>
      <w:widowControl w:val="0"/>
      <w:spacing w:after="0" w:line="240" w:lineRule="auto"/>
      <w:ind w:left="6231" w:hanging="708"/>
    </w:pPr>
    <w:rPr>
      <w:rFonts w:ascii="Times New Roman" w:hAnsi="Times New Roman"/>
      <w:sz w:val="2"/>
    </w:rPr>
  </w:style>
  <w:style w:type="character" w:customStyle="1" w:styleId="94">
    <w:name w:val="заголовок 9"/>
    <w:basedOn w:val="11"/>
    <w:link w:val="93"/>
    <w:rPr>
      <w:rFonts w:ascii="Times New Roman" w:hAnsi="Times New Roman"/>
      <w:sz w:val="2"/>
    </w:rPr>
  </w:style>
  <w:style w:type="paragraph" w:customStyle="1" w:styleId="212">
    <w:name w:val="Основной текст 21"/>
    <w:basedOn w:val="a5"/>
    <w:link w:val="213"/>
    <w:pPr>
      <w:tabs>
        <w:tab w:val="right" w:pos="9923"/>
      </w:tabs>
      <w:spacing w:after="0" w:line="480" w:lineRule="auto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21"/>
    <w:basedOn w:val="11"/>
    <w:link w:val="212"/>
    <w:rPr>
      <w:rFonts w:ascii="Times New Roman" w:hAnsi="Times New Roman"/>
      <w:sz w:val="24"/>
    </w:rPr>
  </w:style>
  <w:style w:type="paragraph" w:customStyle="1" w:styleId="2-">
    <w:name w:val="Стиль ВСТО 2-ур"/>
    <w:basedOn w:val="a5"/>
    <w:link w:val="2-0"/>
    <w:pPr>
      <w:numPr>
        <w:numId w:val="17"/>
      </w:numPr>
      <w:tabs>
        <w:tab w:val="left" w:pos="1134"/>
      </w:tabs>
      <w:spacing w:before="40" w:after="0" w:line="240" w:lineRule="auto"/>
      <w:ind w:left="0" w:firstLine="567"/>
      <w:jc w:val="both"/>
    </w:pPr>
    <w:rPr>
      <w:rFonts w:ascii="Times New Roman" w:hAnsi="Times New Roman"/>
      <w:sz w:val="26"/>
    </w:rPr>
  </w:style>
  <w:style w:type="character" w:customStyle="1" w:styleId="2-0">
    <w:name w:val="Стиль ВСТО 2-ур"/>
    <w:basedOn w:val="11"/>
    <w:link w:val="2-"/>
    <w:rPr>
      <w:rFonts w:ascii="Times New Roman" w:hAnsi="Times New Roman"/>
      <w:sz w:val="26"/>
    </w:rPr>
  </w:style>
  <w:style w:type="paragraph" w:customStyle="1" w:styleId="affff5">
    <w:name w:val="Стиль таблицы"/>
    <w:basedOn w:val="a5"/>
    <w:link w:val="affff6"/>
    <w:pPr>
      <w:spacing w:after="0" w:line="360" w:lineRule="auto"/>
      <w:ind w:left="113"/>
    </w:pPr>
    <w:rPr>
      <w:rFonts w:ascii="Times New Roman" w:hAnsi="Times New Roman"/>
      <w:sz w:val="24"/>
    </w:rPr>
  </w:style>
  <w:style w:type="character" w:customStyle="1" w:styleId="affff6">
    <w:name w:val="Стиль таблицы"/>
    <w:basedOn w:val="11"/>
    <w:link w:val="affff5"/>
    <w:rPr>
      <w:rFonts w:ascii="Times New Roman" w:hAnsi="Times New Roman"/>
      <w:sz w:val="24"/>
    </w:rPr>
  </w:style>
  <w:style w:type="paragraph" w:customStyle="1" w:styleId="affff7">
    <w:name w:val="Новый"/>
    <w:basedOn w:val="a5"/>
    <w:link w:val="affff8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8">
    <w:name w:val="Новый"/>
    <w:basedOn w:val="11"/>
    <w:link w:val="affff7"/>
    <w:rPr>
      <w:rFonts w:ascii="Times New Roman" w:hAnsi="Times New Roman"/>
      <w:sz w:val="24"/>
    </w:rPr>
  </w:style>
  <w:style w:type="paragraph" w:styleId="57">
    <w:name w:val="toc 5"/>
    <w:next w:val="a5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1fa">
    <w:name w:val="Загол НТ1"/>
    <w:basedOn w:val="a5"/>
    <w:next w:val="25"/>
    <w:link w:val="1fb"/>
    <w:pPr>
      <w:widowControl w:val="0"/>
      <w:tabs>
        <w:tab w:val="left" w:pos="851"/>
      </w:tabs>
      <w:spacing w:before="240" w:after="120" w:line="240" w:lineRule="auto"/>
      <w:ind w:left="57" w:right="57"/>
      <w:jc w:val="center"/>
    </w:pPr>
    <w:rPr>
      <w:rFonts w:ascii="Arial" w:hAnsi="Arial"/>
      <w:i/>
      <w:sz w:val="36"/>
      <w:u w:val="single"/>
    </w:rPr>
  </w:style>
  <w:style w:type="character" w:customStyle="1" w:styleId="1fb">
    <w:name w:val="Загол НТ1"/>
    <w:basedOn w:val="11"/>
    <w:link w:val="1fa"/>
    <w:rPr>
      <w:rFonts w:ascii="Arial" w:hAnsi="Arial"/>
      <w:i/>
      <w:sz w:val="36"/>
      <w:u w:val="single"/>
    </w:rPr>
  </w:style>
  <w:style w:type="paragraph" w:customStyle="1" w:styleId="7">
    <w:name w:val="заголовок 7"/>
    <w:basedOn w:val="a5"/>
    <w:next w:val="a5"/>
    <w:link w:val="74"/>
    <w:pPr>
      <w:numPr>
        <w:numId w:val="18"/>
      </w:numPr>
      <w:tabs>
        <w:tab w:val="clear" w:pos="1069"/>
        <w:tab w:val="left" w:pos="1296"/>
      </w:tabs>
      <w:spacing w:before="240" w:after="60" w:line="360" w:lineRule="auto"/>
      <w:ind w:left="1296" w:hanging="1296"/>
      <w:jc w:val="both"/>
    </w:pPr>
    <w:rPr>
      <w:rFonts w:ascii="Arial" w:hAnsi="Arial"/>
      <w:sz w:val="20"/>
    </w:rPr>
  </w:style>
  <w:style w:type="character" w:customStyle="1" w:styleId="74">
    <w:name w:val="заголовок 7"/>
    <w:basedOn w:val="11"/>
    <w:link w:val="7"/>
    <w:rPr>
      <w:rFonts w:ascii="Arial" w:hAnsi="Arial"/>
      <w:sz w:val="20"/>
    </w:rPr>
  </w:style>
  <w:style w:type="paragraph" w:customStyle="1" w:styleId="25">
    <w:name w:val="СтильНТ2"/>
    <w:basedOn w:val="a5"/>
    <w:link w:val="2f6"/>
    <w:pPr>
      <w:widowControl w:val="0"/>
      <w:tabs>
        <w:tab w:val="left" w:pos="851"/>
      </w:tabs>
      <w:spacing w:after="0" w:line="240" w:lineRule="auto"/>
      <w:ind w:left="57" w:right="57" w:firstLine="851"/>
    </w:pPr>
    <w:rPr>
      <w:rFonts w:ascii="Arial" w:hAnsi="Arial"/>
      <w:sz w:val="24"/>
    </w:rPr>
  </w:style>
  <w:style w:type="character" w:customStyle="1" w:styleId="2f6">
    <w:name w:val="СтильНТ2"/>
    <w:basedOn w:val="11"/>
    <w:link w:val="25"/>
    <w:rPr>
      <w:rFonts w:ascii="Arial" w:hAnsi="Arial"/>
      <w:sz w:val="24"/>
    </w:rPr>
  </w:style>
  <w:style w:type="paragraph" w:customStyle="1" w:styleId="39">
    <w:name w:val="Знак Знак3"/>
    <w:basedOn w:val="18"/>
    <w:link w:val="3a"/>
  </w:style>
  <w:style w:type="character" w:customStyle="1" w:styleId="3a">
    <w:name w:val="Знак Знак3"/>
    <w:basedOn w:val="a6"/>
    <w:link w:val="39"/>
  </w:style>
  <w:style w:type="paragraph" w:customStyle="1" w:styleId="61">
    <w:name w:val="заголовок 6"/>
    <w:basedOn w:val="a5"/>
    <w:next w:val="a5"/>
    <w:link w:val="62"/>
    <w:pPr>
      <w:widowControl w:val="0"/>
      <w:spacing w:before="240" w:after="60" w:line="480" w:lineRule="auto"/>
      <w:ind w:left="4107" w:hanging="708"/>
    </w:pPr>
    <w:rPr>
      <w:rFonts w:ascii="Arial" w:hAnsi="Arial"/>
      <w:i/>
    </w:rPr>
  </w:style>
  <w:style w:type="character" w:customStyle="1" w:styleId="62">
    <w:name w:val="заголовок 6"/>
    <w:basedOn w:val="11"/>
    <w:link w:val="61"/>
    <w:rPr>
      <w:rFonts w:ascii="Arial" w:hAnsi="Arial"/>
      <w:i/>
    </w:rPr>
  </w:style>
  <w:style w:type="paragraph" w:customStyle="1" w:styleId="85">
    <w:name w:val="оглавление 8"/>
    <w:basedOn w:val="a5"/>
    <w:next w:val="a5"/>
    <w:link w:val="86"/>
    <w:pPr>
      <w:widowControl w:val="0"/>
      <w:tabs>
        <w:tab w:val="right" w:leader="dot" w:pos="9299"/>
      </w:tabs>
      <w:spacing w:after="0" w:line="480" w:lineRule="auto"/>
      <w:ind w:left="1440"/>
    </w:pPr>
    <w:rPr>
      <w:rFonts w:ascii="Times New Roman" w:hAnsi="Times New Roman"/>
      <w:sz w:val="18"/>
    </w:rPr>
  </w:style>
  <w:style w:type="character" w:customStyle="1" w:styleId="86">
    <w:name w:val="оглавление 8"/>
    <w:basedOn w:val="11"/>
    <w:link w:val="85"/>
    <w:rPr>
      <w:rFonts w:ascii="Times New Roman" w:hAnsi="Times New Roman"/>
      <w:sz w:val="18"/>
    </w:rPr>
  </w:style>
  <w:style w:type="paragraph" w:customStyle="1" w:styleId="87">
    <w:name w:val="Стиль8"/>
    <w:basedOn w:val="a5"/>
    <w:link w:val="88"/>
    <w:pPr>
      <w:spacing w:before="120" w:after="0" w:line="240" w:lineRule="auto"/>
      <w:ind w:right="85"/>
      <w:jc w:val="right"/>
    </w:pPr>
    <w:rPr>
      <w:rFonts w:ascii="Times New Roman" w:hAnsi="Times New Roman"/>
    </w:rPr>
  </w:style>
  <w:style w:type="character" w:customStyle="1" w:styleId="88">
    <w:name w:val="Стиль8"/>
    <w:basedOn w:val="11"/>
    <w:link w:val="87"/>
    <w:rPr>
      <w:rFonts w:ascii="Times New Roman" w:hAnsi="Times New Roman"/>
    </w:rPr>
  </w:style>
  <w:style w:type="paragraph" w:styleId="affff9">
    <w:name w:val="caption"/>
    <w:basedOn w:val="a5"/>
    <w:next w:val="a5"/>
    <w:link w:val="affffa"/>
    <w:pPr>
      <w:widowControl w:val="0"/>
      <w:spacing w:after="67" w:line="240" w:lineRule="auto"/>
      <w:ind w:left="134"/>
    </w:pPr>
    <w:rPr>
      <w:rFonts w:ascii="Times New Roman" w:hAnsi="Times New Roman"/>
      <w:spacing w:val="-10"/>
      <w:sz w:val="24"/>
    </w:rPr>
  </w:style>
  <w:style w:type="character" w:customStyle="1" w:styleId="affffa">
    <w:name w:val="Название объекта Знак"/>
    <w:basedOn w:val="11"/>
    <w:link w:val="affff9"/>
    <w:rPr>
      <w:rFonts w:ascii="Times New Roman" w:hAnsi="Times New Roman"/>
      <w:color w:val="000000"/>
      <w:spacing w:val="-10"/>
      <w:sz w:val="24"/>
    </w:rPr>
  </w:style>
  <w:style w:type="paragraph" w:customStyle="1" w:styleId="122">
    <w:name w:val="Загол ц12"/>
    <w:basedOn w:val="a5"/>
    <w:next w:val="a5"/>
    <w:link w:val="123"/>
    <w:pPr>
      <w:spacing w:after="0" w:line="48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123">
    <w:name w:val="Загол ц12"/>
    <w:basedOn w:val="11"/>
    <w:link w:val="122"/>
    <w:rPr>
      <w:rFonts w:ascii="Times New Roman" w:hAnsi="Times New Roman"/>
      <w:b/>
      <w:caps/>
      <w:sz w:val="24"/>
    </w:rPr>
  </w:style>
  <w:style w:type="paragraph" w:customStyle="1" w:styleId="1fc">
    <w:name w:val="СтильНТ1"/>
    <w:basedOn w:val="a5"/>
    <w:link w:val="1fd"/>
    <w:pPr>
      <w:widowControl w:val="0"/>
      <w:spacing w:after="0" w:line="240" w:lineRule="auto"/>
      <w:ind w:left="57" w:right="57"/>
    </w:pPr>
    <w:rPr>
      <w:rFonts w:ascii="Arial" w:hAnsi="Arial"/>
      <w:sz w:val="24"/>
    </w:rPr>
  </w:style>
  <w:style w:type="character" w:customStyle="1" w:styleId="1fd">
    <w:name w:val="СтильНТ1"/>
    <w:basedOn w:val="11"/>
    <w:link w:val="1fc"/>
    <w:rPr>
      <w:rFonts w:ascii="Arial" w:hAnsi="Arial"/>
      <w:sz w:val="24"/>
    </w:rPr>
  </w:style>
  <w:style w:type="paragraph" w:styleId="affffb">
    <w:name w:val="Subtitle"/>
    <w:next w:val="a5"/>
    <w:link w:val="1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fb"/>
    <w:rPr>
      <w:rFonts w:ascii="XO Thames" w:hAnsi="XO Thames"/>
      <w:i/>
      <w:sz w:val="24"/>
    </w:rPr>
  </w:style>
  <w:style w:type="paragraph" w:customStyle="1" w:styleId="BodyTextBullets">
    <w:name w:val="Body Text Bullets"/>
    <w:basedOn w:val="a5"/>
    <w:link w:val="BodyTextBullets0"/>
    <w:pPr>
      <w:tabs>
        <w:tab w:val="left" w:pos="1211"/>
      </w:tabs>
      <w:spacing w:after="12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BodyTextBullets0">
    <w:name w:val="Body Text Bullets"/>
    <w:basedOn w:val="11"/>
    <w:link w:val="BodyTextBullets"/>
    <w:rPr>
      <w:rFonts w:ascii="Times New Roman" w:hAnsi="Times New Roman"/>
      <w:sz w:val="24"/>
    </w:rPr>
  </w:style>
  <w:style w:type="paragraph" w:customStyle="1" w:styleId="11Di">
    <w:name w:val="1.1 Di"/>
    <w:basedOn w:val="21"/>
    <w:link w:val="11Di0"/>
    <w:pPr>
      <w:keepNext/>
      <w:keepLines/>
      <w:numPr>
        <w:ilvl w:val="1"/>
        <w:numId w:val="10"/>
      </w:numPr>
      <w:spacing w:before="240" w:after="60"/>
      <w:jc w:val="center"/>
    </w:pPr>
    <w:rPr>
      <w:caps/>
    </w:rPr>
  </w:style>
  <w:style w:type="character" w:customStyle="1" w:styleId="11Di0">
    <w:name w:val="1.1 Di"/>
    <w:basedOn w:val="22"/>
    <w:link w:val="11Di"/>
    <w:rPr>
      <w:rFonts w:ascii="Times New Roman" w:hAnsi="Times New Roman"/>
      <w:b/>
      <w:caps/>
      <w:sz w:val="24"/>
    </w:rPr>
  </w:style>
  <w:style w:type="paragraph" w:styleId="affffc">
    <w:name w:val="List Paragraph"/>
    <w:basedOn w:val="a5"/>
    <w:link w:val="affffd"/>
    <w:pPr>
      <w:ind w:left="720"/>
      <w:contextualSpacing/>
    </w:pPr>
  </w:style>
  <w:style w:type="character" w:customStyle="1" w:styleId="affffd">
    <w:name w:val="Абзац списка Знак"/>
    <w:basedOn w:val="11"/>
    <w:link w:val="affffc"/>
  </w:style>
  <w:style w:type="paragraph" w:customStyle="1" w:styleId="47">
    <w:name w:val="оглавление 4"/>
    <w:basedOn w:val="a5"/>
    <w:next w:val="a5"/>
    <w:link w:val="48"/>
    <w:pPr>
      <w:widowControl w:val="0"/>
      <w:tabs>
        <w:tab w:val="right" w:leader="dot" w:pos="9299"/>
      </w:tabs>
      <w:spacing w:after="0" w:line="480" w:lineRule="auto"/>
      <w:ind w:left="480"/>
    </w:pPr>
    <w:rPr>
      <w:rFonts w:ascii="Times New Roman" w:hAnsi="Times New Roman"/>
      <w:sz w:val="18"/>
    </w:rPr>
  </w:style>
  <w:style w:type="character" w:customStyle="1" w:styleId="48">
    <w:name w:val="оглавление 4"/>
    <w:basedOn w:val="11"/>
    <w:link w:val="47"/>
    <w:rPr>
      <w:rFonts w:ascii="Times New Roman" w:hAnsi="Times New Roman"/>
      <w:sz w:val="18"/>
    </w:rPr>
  </w:style>
  <w:style w:type="paragraph" w:styleId="a0">
    <w:name w:val="List Number"/>
    <w:basedOn w:val="a5"/>
    <w:link w:val="affffe"/>
    <w:pPr>
      <w:numPr>
        <w:numId w:val="1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affffe">
    <w:name w:val="Нумерованный список Знак"/>
    <w:basedOn w:val="11"/>
    <w:link w:val="a0"/>
    <w:rPr>
      <w:rFonts w:ascii="Times New Roman" w:hAnsi="Times New Roman"/>
      <w:sz w:val="24"/>
    </w:rPr>
  </w:style>
  <w:style w:type="paragraph" w:customStyle="1" w:styleId="45">
    <w:name w:val="Стиль4"/>
    <w:basedOn w:val="33"/>
    <w:link w:val="46"/>
    <w:pPr>
      <w:tabs>
        <w:tab w:val="clear" w:pos="1418"/>
      </w:tabs>
    </w:pPr>
  </w:style>
  <w:style w:type="character" w:customStyle="1" w:styleId="46">
    <w:name w:val="Стиль4"/>
    <w:basedOn w:val="34"/>
    <w:link w:val="45"/>
    <w:rPr>
      <w:rFonts w:ascii="Times New Roman" w:hAnsi="Times New Roman"/>
      <w:sz w:val="24"/>
    </w:rPr>
  </w:style>
  <w:style w:type="paragraph" w:customStyle="1" w:styleId="afffff">
    <w:name w:val="заголовок таблицы"/>
    <w:basedOn w:val="a5"/>
    <w:link w:val="afffff0"/>
    <w:pPr>
      <w:spacing w:before="120" w:afterAutospacing="1" w:line="360" w:lineRule="auto"/>
      <w:jc w:val="center"/>
    </w:pPr>
    <w:rPr>
      <w:rFonts w:ascii="Times New Roman" w:hAnsi="Times New Roman"/>
      <w:sz w:val="24"/>
    </w:rPr>
  </w:style>
  <w:style w:type="character" w:customStyle="1" w:styleId="afffff0">
    <w:name w:val="заголовок таблицы"/>
    <w:basedOn w:val="11"/>
    <w:link w:val="afffff"/>
    <w:rPr>
      <w:rFonts w:ascii="Times New Roman" w:hAnsi="Times New Roman"/>
      <w:sz w:val="24"/>
    </w:rPr>
  </w:style>
  <w:style w:type="paragraph" w:customStyle="1" w:styleId="afffff1">
    <w:name w:val="знак примечания"/>
    <w:link w:val="afffff2"/>
    <w:rPr>
      <w:sz w:val="16"/>
    </w:rPr>
  </w:style>
  <w:style w:type="character" w:customStyle="1" w:styleId="afffff2">
    <w:name w:val="знак примечания"/>
    <w:link w:val="afffff1"/>
    <w:rPr>
      <w:sz w:val="16"/>
    </w:rPr>
  </w:style>
  <w:style w:type="paragraph" w:customStyle="1" w:styleId="3b">
    <w:name w:val="оглавление 3"/>
    <w:basedOn w:val="a5"/>
    <w:next w:val="a5"/>
    <w:link w:val="3c"/>
    <w:pPr>
      <w:widowControl w:val="0"/>
      <w:tabs>
        <w:tab w:val="right" w:leader="dot" w:pos="9299"/>
      </w:tabs>
      <w:spacing w:after="0" w:line="480" w:lineRule="auto"/>
      <w:ind w:left="240"/>
    </w:pPr>
    <w:rPr>
      <w:rFonts w:ascii="Times New Roman" w:hAnsi="Times New Roman"/>
      <w:i/>
      <w:sz w:val="20"/>
    </w:rPr>
  </w:style>
  <w:style w:type="character" w:customStyle="1" w:styleId="3c">
    <w:name w:val="оглавление 3"/>
    <w:basedOn w:val="11"/>
    <w:link w:val="3b"/>
    <w:rPr>
      <w:rFonts w:ascii="Times New Roman" w:hAnsi="Times New Roman"/>
      <w:i/>
      <w:sz w:val="20"/>
    </w:rPr>
  </w:style>
  <w:style w:type="paragraph" w:styleId="afffff3">
    <w:name w:val="Title"/>
    <w:basedOn w:val="a5"/>
    <w:link w:val="afffff4"/>
    <w:uiPriority w:val="10"/>
    <w:qFormat/>
    <w:pPr>
      <w:spacing w:before="120" w:after="0" w:line="240" w:lineRule="auto"/>
      <w:jc w:val="center"/>
    </w:pPr>
    <w:rPr>
      <w:rFonts w:ascii="Times New Roman" w:hAnsi="Times New Roman"/>
      <w:b/>
      <w:spacing w:val="100"/>
      <w:sz w:val="24"/>
    </w:rPr>
  </w:style>
  <w:style w:type="character" w:customStyle="1" w:styleId="afffff4">
    <w:name w:val="Название Знак"/>
    <w:basedOn w:val="11"/>
    <w:link w:val="afffff3"/>
    <w:rPr>
      <w:rFonts w:ascii="Times New Roman" w:hAnsi="Times New Roman"/>
      <w:b/>
      <w:spacing w:val="100"/>
      <w:sz w:val="24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sz w:val="28"/>
    </w:rPr>
  </w:style>
  <w:style w:type="paragraph" w:customStyle="1" w:styleId="1d">
    <w:name w:val="Стиль1"/>
    <w:basedOn w:val="a5"/>
    <w:link w:val="1e"/>
    <w:pPr>
      <w:tabs>
        <w:tab w:val="left" w:pos="1134"/>
      </w:tabs>
      <w:spacing w:before="60"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1e">
    <w:name w:val="Стиль1"/>
    <w:basedOn w:val="11"/>
    <w:link w:val="1d"/>
    <w:rPr>
      <w:rFonts w:ascii="Times New Roman" w:hAnsi="Times New Roman"/>
      <w:sz w:val="24"/>
    </w:rPr>
  </w:style>
  <w:style w:type="character" w:customStyle="1" w:styleId="22">
    <w:name w:val="Заголовок 2 Знак"/>
    <w:link w:val="21"/>
    <w:rPr>
      <w:rFonts w:ascii="Times New Roman" w:hAnsi="Times New Roman"/>
      <w:b/>
      <w:sz w:val="24"/>
    </w:rPr>
  </w:style>
  <w:style w:type="paragraph" w:customStyle="1" w:styleId="2f7">
    <w:name w:val="Стиль2п"/>
    <w:basedOn w:val="26"/>
    <w:link w:val="2f8"/>
    <w:pPr>
      <w:tabs>
        <w:tab w:val="left" w:pos="851"/>
      </w:tabs>
      <w:ind w:left="57" w:right="57" w:firstLine="851"/>
      <w:outlineLvl w:val="8"/>
    </w:pPr>
    <w:rPr>
      <w:sz w:val="26"/>
    </w:rPr>
  </w:style>
  <w:style w:type="character" w:customStyle="1" w:styleId="2f8">
    <w:name w:val="Стиль2п"/>
    <w:basedOn w:val="27"/>
    <w:link w:val="2f7"/>
    <w:rPr>
      <w:rFonts w:ascii="Times New Roman" w:hAnsi="Times New Roman"/>
      <w:b w:val="0"/>
      <w:sz w:val="26"/>
    </w:rPr>
  </w:style>
  <w:style w:type="paragraph" w:customStyle="1" w:styleId="afffff5">
    <w:name w:val="Палочки"/>
    <w:link w:val="afffff6"/>
    <w:pPr>
      <w:tabs>
        <w:tab w:val="left" w:pos="360"/>
        <w:tab w:val="left" w:pos="1418"/>
        <w:tab w:val="right" w:leader="dot" w:pos="9923"/>
      </w:tabs>
      <w:spacing w:after="0" w:line="360" w:lineRule="auto"/>
      <w:ind w:firstLine="1134"/>
    </w:pPr>
    <w:rPr>
      <w:rFonts w:ascii="Times New Roman" w:hAnsi="Times New Roman"/>
      <w:sz w:val="24"/>
    </w:rPr>
  </w:style>
  <w:style w:type="character" w:customStyle="1" w:styleId="afffff6">
    <w:name w:val="Палочки"/>
    <w:link w:val="afffff5"/>
    <w:rPr>
      <w:rFonts w:ascii="Times New Roman" w:hAnsi="Times New Roman"/>
      <w:sz w:val="24"/>
    </w:rPr>
  </w:style>
  <w:style w:type="paragraph" w:customStyle="1" w:styleId="2f9">
    <w:name w:val="СтильНТ2а"/>
    <w:basedOn w:val="a5"/>
    <w:link w:val="2fa"/>
    <w:pPr>
      <w:widowControl w:val="0"/>
      <w:tabs>
        <w:tab w:val="left" w:pos="851"/>
      </w:tabs>
      <w:spacing w:after="0" w:line="240" w:lineRule="auto"/>
      <w:ind w:left="57" w:right="57" w:firstLine="851"/>
      <w:jc w:val="both"/>
    </w:pPr>
    <w:rPr>
      <w:rFonts w:ascii="Arial" w:hAnsi="Arial"/>
      <w:sz w:val="24"/>
    </w:rPr>
  </w:style>
  <w:style w:type="character" w:customStyle="1" w:styleId="2fa">
    <w:name w:val="СтильНТ2а"/>
    <w:basedOn w:val="11"/>
    <w:link w:val="2f9"/>
    <w:rPr>
      <w:rFonts w:ascii="Arial" w:hAnsi="Arial"/>
      <w:sz w:val="24"/>
    </w:rPr>
  </w:style>
  <w:style w:type="paragraph" w:customStyle="1" w:styleId="1ff">
    <w:name w:val="таблица 1"/>
    <w:basedOn w:val="12"/>
    <w:link w:val="1ff0"/>
    <w:pPr>
      <w:spacing w:before="120" w:after="120" w:line="360" w:lineRule="auto"/>
      <w:ind w:left="283" w:hanging="283"/>
      <w:jc w:val="right"/>
    </w:pPr>
    <w:rPr>
      <w:i/>
      <w:caps/>
    </w:rPr>
  </w:style>
  <w:style w:type="character" w:customStyle="1" w:styleId="1ff0">
    <w:name w:val="таблица 1"/>
    <w:basedOn w:val="13"/>
    <w:link w:val="1ff"/>
    <w:rPr>
      <w:rFonts w:ascii="Times New Roman" w:hAnsi="Times New Roman"/>
      <w:b/>
      <w:i/>
      <w:caps/>
      <w:sz w:val="24"/>
    </w:rPr>
  </w:style>
  <w:style w:type="paragraph" w:customStyle="1" w:styleId="49">
    <w:name w:val="Стиль Стиль4 + Узор: Нет"/>
    <w:basedOn w:val="45"/>
    <w:link w:val="4a"/>
    <w:pPr>
      <w:tabs>
        <w:tab w:val="left" w:pos="1418"/>
      </w:tabs>
    </w:pPr>
  </w:style>
  <w:style w:type="character" w:customStyle="1" w:styleId="4a">
    <w:name w:val="Стиль Стиль4 + Узор: Нет"/>
    <w:basedOn w:val="46"/>
    <w:link w:val="49"/>
    <w:rPr>
      <w:rFonts w:ascii="Times New Roman" w:hAnsi="Times New Roman"/>
      <w:sz w:val="24"/>
    </w:rPr>
  </w:style>
  <w:style w:type="paragraph" w:customStyle="1" w:styleId="afffff7">
    <w:name w:val="Новый Знак"/>
    <w:link w:val="afffff8"/>
    <w:rPr>
      <w:sz w:val="24"/>
    </w:rPr>
  </w:style>
  <w:style w:type="character" w:customStyle="1" w:styleId="afffff8">
    <w:name w:val="Новый Знак"/>
    <w:link w:val="afffff7"/>
    <w:rPr>
      <w:sz w:val="24"/>
    </w:rPr>
  </w:style>
  <w:style w:type="paragraph" w:customStyle="1" w:styleId="Uberschrift2">
    <w:name w:val="Uberschrift 2"/>
    <w:basedOn w:val="a5"/>
    <w:next w:val="a5"/>
    <w:link w:val="Uberschrift20"/>
    <w:pPr>
      <w:keepNext/>
      <w:widowControl w:val="0"/>
      <w:spacing w:before="240" w:after="60" w:line="280" w:lineRule="atLeast"/>
    </w:pPr>
    <w:rPr>
      <w:rFonts w:ascii="Arial" w:hAnsi="Arial"/>
      <w:b/>
      <w:sz w:val="24"/>
    </w:rPr>
  </w:style>
  <w:style w:type="character" w:customStyle="1" w:styleId="Uberschrift20">
    <w:name w:val="Uberschrift 2"/>
    <w:basedOn w:val="11"/>
    <w:link w:val="Uberschrift2"/>
    <w:rPr>
      <w:rFonts w:ascii="Arial" w:hAnsi="Arial"/>
      <w:b/>
      <w:sz w:val="24"/>
    </w:rPr>
  </w:style>
  <w:style w:type="paragraph" w:customStyle="1" w:styleId="afffff9">
    <w:name w:val="Основной стиль"/>
    <w:basedOn w:val="a5"/>
    <w:link w:val="afffffa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afffffa">
    <w:name w:val="Основной стиль"/>
    <w:basedOn w:val="11"/>
    <w:link w:val="afffff9"/>
    <w:rPr>
      <w:rFonts w:ascii="Times New Roman" w:hAnsi="Times New Roman"/>
      <w:sz w:val="24"/>
    </w:rPr>
  </w:style>
  <w:style w:type="paragraph" w:customStyle="1" w:styleId="1ff1">
    <w:name w:val="Новый1"/>
    <w:basedOn w:val="a5"/>
    <w:link w:val="1ff2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1ff2">
    <w:name w:val="Новый1"/>
    <w:basedOn w:val="11"/>
    <w:link w:val="1ff1"/>
    <w:rPr>
      <w:rFonts w:ascii="Times New Roman" w:hAnsi="Times New Roman"/>
      <w:sz w:val="24"/>
    </w:rPr>
  </w:style>
  <w:style w:type="paragraph" w:customStyle="1" w:styleId="63">
    <w:name w:val="Заголовок 6 Знак"/>
    <w:link w:val="64"/>
    <w:rPr>
      <w:sz w:val="24"/>
    </w:rPr>
  </w:style>
  <w:style w:type="character" w:customStyle="1" w:styleId="64">
    <w:name w:val="Заголовок 6 Знак"/>
    <w:link w:val="63"/>
    <w:rPr>
      <w:sz w:val="24"/>
    </w:rPr>
  </w:style>
  <w:style w:type="paragraph" w:customStyle="1" w:styleId="afffffb">
    <w:name w:val="Введение"/>
    <w:basedOn w:val="a5"/>
    <w:next w:val="aff3"/>
    <w:link w:val="afffffc"/>
    <w:pPr>
      <w:widowControl w:val="0"/>
      <w:tabs>
        <w:tab w:val="right" w:pos="9781"/>
      </w:tabs>
      <w:spacing w:after="0" w:line="240" w:lineRule="auto"/>
      <w:ind w:firstLine="47"/>
      <w:jc w:val="center"/>
    </w:pPr>
    <w:rPr>
      <w:rFonts w:ascii="Times New Roman" w:hAnsi="Times New Roman"/>
      <w:sz w:val="24"/>
    </w:rPr>
  </w:style>
  <w:style w:type="character" w:customStyle="1" w:styleId="afffffc">
    <w:name w:val="Введение"/>
    <w:basedOn w:val="11"/>
    <w:link w:val="afffffb"/>
    <w:rPr>
      <w:rFonts w:ascii="Times New Roman" w:hAnsi="Times New Roman"/>
      <w:sz w:val="24"/>
    </w:rPr>
  </w:style>
  <w:style w:type="paragraph" w:customStyle="1" w:styleId="75">
    <w:name w:val="оглавление 7"/>
    <w:basedOn w:val="a5"/>
    <w:next w:val="a5"/>
    <w:link w:val="76"/>
    <w:pPr>
      <w:widowControl w:val="0"/>
      <w:tabs>
        <w:tab w:val="right" w:leader="dot" w:pos="9299"/>
      </w:tabs>
      <w:spacing w:after="0" w:line="480" w:lineRule="auto"/>
      <w:ind w:left="1200"/>
    </w:pPr>
    <w:rPr>
      <w:rFonts w:ascii="Times New Roman" w:hAnsi="Times New Roman"/>
      <w:sz w:val="18"/>
    </w:rPr>
  </w:style>
  <w:style w:type="character" w:customStyle="1" w:styleId="76">
    <w:name w:val="оглавление 7"/>
    <w:basedOn w:val="11"/>
    <w:link w:val="75"/>
    <w:rPr>
      <w:rFonts w:ascii="Times New Roman" w:hAnsi="Times New Roman"/>
      <w:sz w:val="18"/>
    </w:rPr>
  </w:style>
  <w:style w:type="paragraph" w:customStyle="1" w:styleId="afffffd">
    <w:name w:val="Стиль абзаца"/>
    <w:basedOn w:val="a5"/>
    <w:link w:val="afffffe"/>
    <w:pPr>
      <w:spacing w:after="0" w:line="360" w:lineRule="auto"/>
      <w:ind w:firstLine="737"/>
    </w:pPr>
    <w:rPr>
      <w:rFonts w:ascii="Times New Roman" w:hAnsi="Times New Roman"/>
      <w:sz w:val="24"/>
    </w:rPr>
  </w:style>
  <w:style w:type="character" w:customStyle="1" w:styleId="afffffe">
    <w:name w:val="Стиль абзаца"/>
    <w:basedOn w:val="11"/>
    <w:link w:val="afffffd"/>
    <w:rPr>
      <w:rFonts w:ascii="Times New Roman" w:hAnsi="Times New Roman"/>
      <w:sz w:val="24"/>
    </w:rPr>
  </w:style>
  <w:style w:type="table" w:styleId="affffff">
    <w:name w:val="Table Grid"/>
    <w:basedOn w:val="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Zemlyanov</dc:creator>
  <cp:lastModifiedBy>Tender</cp:lastModifiedBy>
  <cp:revision>8</cp:revision>
  <cp:lastPrinted>2025-06-18T12:25:00Z</cp:lastPrinted>
  <dcterms:created xsi:type="dcterms:W3CDTF">2025-06-18T11:16:00Z</dcterms:created>
  <dcterms:modified xsi:type="dcterms:W3CDTF">2025-06-20T11:30:00Z</dcterms:modified>
</cp:coreProperties>
</file>